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E7BD102" wp14:paraId="588DF41E" wp14:textId="46239179">
      <w:pPr>
        <w:pStyle w:val="Normal"/>
        <w:spacing w:before="0" w:beforeAutospacing="off" w:after="0" w:afterAutospacing="off"/>
        <w:jc w:val="center"/>
        <w:rPr>
          <w:rFonts w:ascii="Calibri" w:hAnsi="Calibri" w:eastAsia="Calibri" w:cs="Calibri"/>
          <w:b w:val="0"/>
          <w:bCs w:val="0"/>
          <w:i w:val="0"/>
          <w:iCs w:val="0"/>
          <w:strike w:val="0"/>
          <w:dstrike w:val="0"/>
          <w:noProof w:val="0"/>
          <w:color w:val="000000" w:themeColor="text1" w:themeTint="FF" w:themeShade="FF"/>
          <w:sz w:val="40"/>
          <w:szCs w:val="40"/>
          <w:u w:val="none"/>
          <w:lang w:val="en-US"/>
        </w:rPr>
      </w:pPr>
      <w:r w:rsidRPr="3E7BD102" w:rsidR="24108368">
        <w:rPr>
          <w:rFonts w:ascii="Calibri" w:hAnsi="Calibri" w:eastAsia="Calibri" w:cs="Calibri"/>
          <w:b w:val="0"/>
          <w:bCs w:val="0"/>
          <w:i w:val="0"/>
          <w:iCs w:val="0"/>
          <w:strike w:val="0"/>
          <w:dstrike w:val="0"/>
          <w:noProof w:val="0"/>
          <w:color w:val="000000" w:themeColor="text1" w:themeTint="FF" w:themeShade="FF"/>
          <w:sz w:val="48"/>
          <w:szCs w:val="48"/>
          <w:u w:val="none"/>
          <w:lang w:val="en-US"/>
        </w:rPr>
        <w:t>EASTBIO</w:t>
      </w:r>
      <w:r w:rsidRPr="3E7BD102" w:rsidR="15A6C8C6">
        <w:rPr>
          <w:rFonts w:ascii="Calibri" w:hAnsi="Calibri" w:eastAsia="Calibri" w:cs="Calibri"/>
          <w:b w:val="0"/>
          <w:bCs w:val="0"/>
          <w:i w:val="0"/>
          <w:iCs w:val="0"/>
          <w:strike w:val="0"/>
          <w:dstrike w:val="0"/>
          <w:noProof w:val="0"/>
          <w:color w:val="000000" w:themeColor="text1" w:themeTint="FF" w:themeShade="FF"/>
          <w:sz w:val="48"/>
          <w:szCs w:val="48"/>
          <w:u w:val="none"/>
          <w:lang w:val="en-US"/>
        </w:rPr>
        <w:t xml:space="preserve"> Research</w:t>
      </w:r>
      <w:r w:rsidRPr="3E7BD102" w:rsidR="24108368">
        <w:rPr>
          <w:rFonts w:ascii="Calibri" w:hAnsi="Calibri" w:eastAsia="Calibri" w:cs="Calibri"/>
          <w:b w:val="0"/>
          <w:bCs w:val="0"/>
          <w:i w:val="0"/>
          <w:iCs w:val="0"/>
          <w:strike w:val="0"/>
          <w:dstrike w:val="0"/>
          <w:noProof w:val="0"/>
          <w:color w:val="000000" w:themeColor="text1" w:themeTint="FF" w:themeShade="FF"/>
          <w:sz w:val="48"/>
          <w:szCs w:val="48"/>
          <w:u w:val="none"/>
          <w:lang w:val="en-US"/>
        </w:rPr>
        <w:t xml:space="preserve"> Symposium 202</w:t>
      </w:r>
      <w:r w:rsidRPr="3E7BD102" w:rsidR="62F58EB7">
        <w:rPr>
          <w:rFonts w:ascii="Calibri" w:hAnsi="Calibri" w:eastAsia="Calibri" w:cs="Calibri"/>
          <w:b w:val="0"/>
          <w:bCs w:val="0"/>
          <w:i w:val="0"/>
          <w:iCs w:val="0"/>
          <w:strike w:val="0"/>
          <w:dstrike w:val="0"/>
          <w:noProof w:val="0"/>
          <w:color w:val="000000" w:themeColor="text1" w:themeTint="FF" w:themeShade="FF"/>
          <w:sz w:val="48"/>
          <w:szCs w:val="48"/>
          <w:u w:val="none"/>
          <w:lang w:val="en-US"/>
        </w:rPr>
        <w:t xml:space="preserve">4: </w:t>
      </w:r>
    </w:p>
    <w:p xmlns:wp14="http://schemas.microsoft.com/office/word/2010/wordml" w:rsidP="3E7BD102" wp14:paraId="249F8866" wp14:textId="222094A6">
      <w:pPr>
        <w:pStyle w:val="Normal"/>
        <w:spacing w:before="0" w:beforeAutospacing="off" w:after="0" w:afterAutospacing="off"/>
        <w:jc w:val="center"/>
        <w:rPr>
          <w:rFonts w:ascii="Calibri" w:hAnsi="Calibri" w:eastAsia="Calibri" w:cs="Calibri"/>
          <w:b w:val="0"/>
          <w:bCs w:val="0"/>
          <w:i w:val="0"/>
          <w:iCs w:val="0"/>
          <w:strike w:val="0"/>
          <w:dstrike w:val="0"/>
          <w:noProof w:val="0"/>
          <w:color w:val="000000" w:themeColor="text1" w:themeTint="FF" w:themeShade="FF"/>
          <w:sz w:val="40"/>
          <w:szCs w:val="40"/>
          <w:u w:val="none"/>
          <w:lang w:val="en-US"/>
        </w:rPr>
      </w:pPr>
      <w:r w:rsidRPr="3E7BD102" w:rsidR="62F58EB7">
        <w:rPr>
          <w:rFonts w:ascii="Calibri" w:hAnsi="Calibri" w:eastAsia="Calibri" w:cs="Calibri"/>
          <w:b w:val="0"/>
          <w:bCs w:val="0"/>
          <w:i w:val="0"/>
          <w:iCs w:val="0"/>
          <w:strike w:val="0"/>
          <w:dstrike w:val="0"/>
          <w:noProof w:val="0"/>
          <w:color w:val="000000" w:themeColor="text1" w:themeTint="FF" w:themeShade="FF"/>
          <w:sz w:val="40"/>
          <w:szCs w:val="40"/>
          <w:u w:val="none"/>
          <w:lang w:val="en-US"/>
        </w:rPr>
        <w:t>Reproducibility in Bioscience Research</w:t>
      </w:r>
    </w:p>
    <w:p w:rsidR="308C1A3E" w:rsidP="3E7BD102" w:rsidRDefault="308C1A3E" w14:paraId="6C34B34A" w14:textId="174D2257">
      <w:pPr>
        <w:pStyle w:val="Normal"/>
        <w:spacing w:before="0" w:beforeAutospacing="off" w:after="0" w:afterAutospacing="off"/>
        <w:jc w:val="center"/>
        <w:rPr>
          <w:rFonts w:ascii="Calibri" w:hAnsi="Calibri" w:eastAsia="Calibri" w:cs="Calibri"/>
          <w:b w:val="0"/>
          <w:bCs w:val="0"/>
          <w:i w:val="0"/>
          <w:iCs w:val="0"/>
          <w:strike w:val="0"/>
          <w:dstrike w:val="0"/>
          <w:noProof w:val="0"/>
          <w:color w:val="000000" w:themeColor="text1" w:themeTint="FF" w:themeShade="FF"/>
          <w:sz w:val="28"/>
          <w:szCs w:val="28"/>
          <w:u w:val="none"/>
          <w:lang w:val="en-US"/>
        </w:rPr>
      </w:pPr>
      <w:r w:rsidRPr="3E7BD102" w:rsidR="308C1A3E">
        <w:rPr>
          <w:rFonts w:ascii="Calibri" w:hAnsi="Calibri" w:eastAsia="Calibri" w:cs="Calibri"/>
          <w:b w:val="0"/>
          <w:bCs w:val="0"/>
          <w:i w:val="0"/>
          <w:iCs w:val="0"/>
          <w:strike w:val="0"/>
          <w:dstrike w:val="0"/>
          <w:noProof w:val="0"/>
          <w:color w:val="000000" w:themeColor="text1" w:themeTint="FF" w:themeShade="FF"/>
          <w:sz w:val="32"/>
          <w:szCs w:val="32"/>
          <w:u w:val="none"/>
          <w:lang w:val="en-US"/>
        </w:rPr>
        <w:t>3</w:t>
      </w:r>
      <w:r w:rsidRPr="3E7BD102" w:rsidR="308C1A3E">
        <w:rPr>
          <w:rFonts w:ascii="Calibri" w:hAnsi="Calibri" w:eastAsia="Calibri" w:cs="Calibri"/>
          <w:b w:val="0"/>
          <w:bCs w:val="0"/>
          <w:i w:val="0"/>
          <w:iCs w:val="0"/>
          <w:strike w:val="0"/>
          <w:dstrike w:val="0"/>
          <w:noProof w:val="0"/>
          <w:color w:val="000000" w:themeColor="text1" w:themeTint="FF" w:themeShade="FF"/>
          <w:sz w:val="32"/>
          <w:szCs w:val="32"/>
          <w:u w:val="none"/>
          <w:vertAlign w:val="superscript"/>
          <w:lang w:val="en-US"/>
        </w:rPr>
        <w:t>rd</w:t>
      </w:r>
      <w:r w:rsidRPr="3E7BD102" w:rsidR="308C1A3E">
        <w:rPr>
          <w:rFonts w:ascii="Calibri" w:hAnsi="Calibri" w:eastAsia="Calibri" w:cs="Calibri"/>
          <w:b w:val="0"/>
          <w:bCs w:val="0"/>
          <w:i w:val="0"/>
          <w:iCs w:val="0"/>
          <w:strike w:val="0"/>
          <w:dstrike w:val="0"/>
          <w:noProof w:val="0"/>
          <w:color w:val="000000" w:themeColor="text1" w:themeTint="FF" w:themeShade="FF"/>
          <w:sz w:val="32"/>
          <w:szCs w:val="32"/>
          <w:u w:val="none"/>
          <w:lang w:val="en-US"/>
        </w:rPr>
        <w:t xml:space="preserve"> – 4</w:t>
      </w:r>
      <w:r w:rsidRPr="3E7BD102" w:rsidR="308C1A3E">
        <w:rPr>
          <w:rFonts w:ascii="Calibri" w:hAnsi="Calibri" w:eastAsia="Calibri" w:cs="Calibri"/>
          <w:b w:val="0"/>
          <w:bCs w:val="0"/>
          <w:i w:val="0"/>
          <w:iCs w:val="0"/>
          <w:strike w:val="0"/>
          <w:dstrike w:val="0"/>
          <w:noProof w:val="0"/>
          <w:color w:val="000000" w:themeColor="text1" w:themeTint="FF" w:themeShade="FF"/>
          <w:sz w:val="32"/>
          <w:szCs w:val="32"/>
          <w:u w:val="none"/>
          <w:vertAlign w:val="superscript"/>
          <w:lang w:val="en-US"/>
        </w:rPr>
        <w:t>th</w:t>
      </w:r>
      <w:r w:rsidRPr="3E7BD102" w:rsidR="308C1A3E">
        <w:rPr>
          <w:rFonts w:ascii="Calibri" w:hAnsi="Calibri" w:eastAsia="Calibri" w:cs="Calibri"/>
          <w:b w:val="0"/>
          <w:bCs w:val="0"/>
          <w:i w:val="0"/>
          <w:iCs w:val="0"/>
          <w:strike w:val="0"/>
          <w:dstrike w:val="0"/>
          <w:noProof w:val="0"/>
          <w:color w:val="000000" w:themeColor="text1" w:themeTint="FF" w:themeShade="FF"/>
          <w:sz w:val="32"/>
          <w:szCs w:val="32"/>
          <w:u w:val="none"/>
          <w:lang w:val="en-US"/>
        </w:rPr>
        <w:t xml:space="preserve"> June 2024</w:t>
      </w:r>
    </w:p>
    <w:p xmlns:wp14="http://schemas.microsoft.com/office/word/2010/wordml" w:rsidP="67D29E6A" wp14:paraId="1448BA02" wp14:textId="16383873">
      <w:pPr>
        <w:spacing w:before="0" w:beforeAutospacing="off" w:after="0" w:afterAutospacing="off" w:line="240" w:lineRule="auto"/>
        <w:jc w:val="right"/>
        <w:rPr>
          <w:rFonts w:ascii="Calibri" w:hAnsi="Calibri" w:eastAsia="Calibri" w:cs="Calibri"/>
          <w:b w:val="1"/>
          <w:bCs w:val="1"/>
          <w:i w:val="0"/>
          <w:iCs w:val="0"/>
          <w:strike w:val="0"/>
          <w:dstrike w:val="0"/>
          <w:noProof w:val="0"/>
          <w:color w:val="5A5A5A"/>
          <w:sz w:val="22"/>
          <w:szCs w:val="22"/>
          <w:u w:val="none"/>
          <w:lang w:val="en-US"/>
        </w:rPr>
      </w:pPr>
      <w:r w:rsidRPr="67D29E6A" w:rsidR="24108368">
        <w:rPr>
          <w:rFonts w:ascii="Calibri" w:hAnsi="Calibri" w:eastAsia="Calibri" w:cs="Calibri"/>
          <w:b w:val="1"/>
          <w:bCs w:val="1"/>
          <w:i w:val="0"/>
          <w:iCs w:val="0"/>
          <w:strike w:val="0"/>
          <w:dstrike w:val="0"/>
          <w:noProof w:val="0"/>
          <w:color w:val="5A5A5A"/>
          <w:sz w:val="22"/>
          <w:szCs w:val="22"/>
          <w:u w:val="none"/>
          <w:lang w:val="en-US"/>
        </w:rPr>
        <w:t xml:space="preserve">Location: </w:t>
      </w:r>
    </w:p>
    <w:p xmlns:wp14="http://schemas.microsoft.com/office/word/2010/wordml" w:rsidP="67D29E6A" wp14:paraId="6E95C849" wp14:textId="245977B1">
      <w:pPr>
        <w:spacing w:before="0" w:beforeAutospacing="off" w:after="0" w:afterAutospacing="off" w:line="240" w:lineRule="auto"/>
        <w:jc w:val="right"/>
        <w:rPr>
          <w:rFonts w:ascii="Calibri" w:hAnsi="Calibri" w:eastAsia="Calibri" w:cs="Calibri"/>
          <w:b w:val="0"/>
          <w:bCs w:val="0"/>
          <w:i w:val="0"/>
          <w:iCs w:val="0"/>
          <w:strike w:val="0"/>
          <w:dstrike w:val="0"/>
          <w:noProof w:val="0"/>
          <w:color w:val="5A5A5A"/>
          <w:sz w:val="22"/>
          <w:szCs w:val="22"/>
          <w:u w:val="none"/>
          <w:lang w:val="en-US"/>
        </w:rPr>
      </w:pPr>
      <w:r w:rsidRPr="67D29E6A" w:rsidR="0D8068B8">
        <w:rPr>
          <w:rFonts w:ascii="Calibri" w:hAnsi="Calibri" w:eastAsia="Calibri" w:cs="Calibri"/>
          <w:b w:val="0"/>
          <w:bCs w:val="0"/>
          <w:i w:val="0"/>
          <w:iCs w:val="0"/>
          <w:strike w:val="0"/>
          <w:dstrike w:val="0"/>
          <w:noProof w:val="0"/>
          <w:color w:val="5A5A5A"/>
          <w:sz w:val="22"/>
          <w:szCs w:val="22"/>
          <w:u w:val="none"/>
          <w:lang w:val="en-US"/>
        </w:rPr>
        <w:t>Medical Sciences Building</w:t>
      </w:r>
    </w:p>
    <w:p xmlns:wp14="http://schemas.microsoft.com/office/word/2010/wordml" w:rsidP="67D29E6A" wp14:paraId="3379E071" wp14:textId="36F3829E">
      <w:pPr>
        <w:pStyle w:val="Normal"/>
        <w:spacing w:before="0" w:beforeAutospacing="off" w:after="0" w:afterAutospacing="off" w:line="240" w:lineRule="auto"/>
        <w:ind w:firstLine="0"/>
        <w:jc w:val="right"/>
      </w:pPr>
      <w:r w:rsidRPr="67D29E6A" w:rsidR="527F09E4">
        <w:rPr>
          <w:rFonts w:ascii="Calibri" w:hAnsi="Calibri" w:eastAsia="Calibri" w:cs="Calibri"/>
          <w:b w:val="0"/>
          <w:bCs w:val="0"/>
          <w:i w:val="0"/>
          <w:iCs w:val="0"/>
          <w:strike w:val="0"/>
          <w:dstrike w:val="0"/>
          <w:noProof w:val="0"/>
          <w:color w:val="5A5A5A"/>
          <w:sz w:val="22"/>
          <w:szCs w:val="22"/>
          <w:u w:val="none"/>
          <w:lang w:val="en-US"/>
        </w:rPr>
        <w:t xml:space="preserve">School of Medicine </w:t>
      </w:r>
    </w:p>
    <w:p xmlns:wp14="http://schemas.microsoft.com/office/word/2010/wordml" w:rsidP="67D29E6A" wp14:paraId="130B2CCD" wp14:textId="3A0EF305">
      <w:pPr>
        <w:pStyle w:val="Normal"/>
        <w:spacing w:before="0" w:beforeAutospacing="off" w:after="0" w:afterAutospacing="off" w:line="240" w:lineRule="auto"/>
        <w:ind w:firstLine="0"/>
        <w:jc w:val="right"/>
      </w:pPr>
      <w:r w:rsidRPr="67D29E6A" w:rsidR="527F09E4">
        <w:rPr>
          <w:rFonts w:ascii="Calibri" w:hAnsi="Calibri" w:eastAsia="Calibri" w:cs="Calibri"/>
          <w:b w:val="0"/>
          <w:bCs w:val="0"/>
          <w:i w:val="0"/>
          <w:iCs w:val="0"/>
          <w:strike w:val="0"/>
          <w:dstrike w:val="0"/>
          <w:noProof w:val="0"/>
          <w:color w:val="5A5A5A"/>
          <w:sz w:val="22"/>
          <w:szCs w:val="22"/>
          <w:u w:val="none"/>
          <w:lang w:val="en-US"/>
        </w:rPr>
        <w:t>University of St Andrews</w:t>
      </w:r>
    </w:p>
    <w:p xmlns:wp14="http://schemas.microsoft.com/office/word/2010/wordml" w:rsidP="67D29E6A" wp14:paraId="5FCEF3F0" wp14:textId="2ECBB08A">
      <w:pPr>
        <w:pStyle w:val="Normal"/>
        <w:spacing w:before="0" w:beforeAutospacing="off" w:after="0" w:afterAutospacing="off" w:line="240" w:lineRule="auto"/>
        <w:ind w:firstLine="0"/>
        <w:jc w:val="right"/>
      </w:pPr>
      <w:r w:rsidRPr="67D29E6A" w:rsidR="527F09E4">
        <w:rPr>
          <w:rFonts w:ascii="Calibri" w:hAnsi="Calibri" w:eastAsia="Calibri" w:cs="Calibri"/>
          <w:b w:val="0"/>
          <w:bCs w:val="0"/>
          <w:i w:val="0"/>
          <w:iCs w:val="0"/>
          <w:strike w:val="0"/>
          <w:dstrike w:val="0"/>
          <w:noProof w:val="0"/>
          <w:color w:val="5A5A5A"/>
          <w:sz w:val="22"/>
          <w:szCs w:val="22"/>
          <w:u w:val="none"/>
          <w:lang w:val="en-US"/>
        </w:rPr>
        <w:t>North Haugh</w:t>
      </w:r>
    </w:p>
    <w:p xmlns:wp14="http://schemas.microsoft.com/office/word/2010/wordml" w:rsidP="67D29E6A" wp14:paraId="074365FE" wp14:textId="593FFA51">
      <w:pPr>
        <w:pStyle w:val="Normal"/>
        <w:spacing w:before="0" w:beforeAutospacing="off" w:after="0" w:afterAutospacing="off" w:line="240" w:lineRule="auto"/>
        <w:ind w:firstLine="0"/>
        <w:jc w:val="right"/>
      </w:pPr>
      <w:r w:rsidRPr="67D29E6A" w:rsidR="527F09E4">
        <w:rPr>
          <w:rFonts w:ascii="Calibri" w:hAnsi="Calibri" w:eastAsia="Calibri" w:cs="Calibri"/>
          <w:b w:val="0"/>
          <w:bCs w:val="0"/>
          <w:i w:val="0"/>
          <w:iCs w:val="0"/>
          <w:strike w:val="0"/>
          <w:dstrike w:val="0"/>
          <w:noProof w:val="0"/>
          <w:color w:val="5A5A5A"/>
          <w:sz w:val="22"/>
          <w:szCs w:val="22"/>
          <w:u w:val="none"/>
          <w:lang w:val="en-US"/>
        </w:rPr>
        <w:t>KY16 9TF</w:t>
      </w:r>
    </w:p>
    <w:p xmlns:wp14="http://schemas.microsoft.com/office/word/2010/wordml" w:rsidP="3E7BD102" wp14:paraId="2CF8E612" wp14:textId="290D26F8">
      <w:pPr>
        <w:pStyle w:val="Normal"/>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pPr>
      <w:r w:rsidRPr="3E7BD102" w:rsidR="0ADB5EDF">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t xml:space="preserve">MONDAY </w:t>
      </w:r>
      <w:r w:rsidRPr="3E7BD102" w:rsidR="19E1BF80">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t>3rd</w:t>
      </w:r>
      <w:r w:rsidRPr="3E7BD102" w:rsidR="0ADB5EDF">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t xml:space="preserve"> JUNE 202</w:t>
      </w:r>
      <w:r w:rsidRPr="3E7BD102" w:rsidR="1E60BB56">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t>4</w:t>
      </w:r>
    </w:p>
    <w:tbl>
      <w:tblPr>
        <w:tblStyle w:val="GridTable5Dark-Accent6"/>
        <w:tblW w:w="10189" w:type="dxa"/>
        <w:tblLayout w:type="fixed"/>
        <w:tblLook w:val="0680" w:firstRow="0" w:lastRow="0" w:firstColumn="1" w:lastColumn="0" w:noHBand="1" w:noVBand="1"/>
      </w:tblPr>
      <w:tblGrid>
        <w:gridCol w:w="1620"/>
        <w:gridCol w:w="8569"/>
      </w:tblGrid>
      <w:tr w:rsidR="67D29E6A" w:rsidTr="1D473E3B" w14:paraId="7ADB1E1C">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67D29E6A" w:rsidP="1D473E3B" w:rsidRDefault="67D29E6A" w14:paraId="032A6A85" w14:textId="603E9D9F">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0"/>
                <w:szCs w:val="20"/>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10:30 – 11:00</w:t>
            </w:r>
          </w:p>
        </w:tc>
        <w:tc>
          <w:tcPr>
            <w:cnfStyle w:val="000000000000" w:firstRow="0" w:lastRow="0" w:firstColumn="0" w:lastColumn="0" w:oddVBand="0" w:evenVBand="0" w:oddHBand="0" w:evenHBand="0" w:firstRowFirstColumn="0" w:firstRowLastColumn="0" w:lastRowFirstColumn="0" w:lastRowLastColumn="0"/>
            <w:tcW w:w="8569" w:type="dxa"/>
            <w:tcMar/>
          </w:tcPr>
          <w:p w:rsidR="67D29E6A" w:rsidP="1D473E3B" w:rsidRDefault="67D29E6A" w14:paraId="05B965F2" w14:textId="0D232454">
            <w:pPr>
              <w:spacing w:before="40" w:beforeAutospacing="off" w:after="120" w:afterAutospacing="off"/>
              <w:rPr>
                <w:rFonts w:ascii="Calibri" w:hAnsi="Calibri" w:eastAsia="Calibri" w:cs="Calibri"/>
                <w:b w:val="1"/>
                <w:bCs w:val="1"/>
                <w:i w:val="0"/>
                <w:iCs w:val="0"/>
                <w:strike w:val="0"/>
                <w:dstrike w:val="0"/>
                <w:color w:val="auto"/>
                <w:sz w:val="20"/>
                <w:szCs w:val="20"/>
                <w:u w:val="none"/>
              </w:rPr>
            </w:pPr>
            <w:r w:rsidRPr="1D473E3B" w:rsidR="278E42BF">
              <w:rPr>
                <w:rFonts w:ascii="Calibri" w:hAnsi="Calibri" w:eastAsia="Calibri" w:cs="Calibri"/>
                <w:b w:val="1"/>
                <w:bCs w:val="1"/>
                <w:i w:val="0"/>
                <w:iCs w:val="0"/>
                <w:strike w:val="0"/>
                <w:dstrike w:val="0"/>
                <w:color w:val="auto"/>
                <w:sz w:val="22"/>
                <w:szCs w:val="22"/>
                <w:u w:val="none"/>
              </w:rPr>
              <w:t>Registration &amp; Refreshments</w:t>
            </w:r>
          </w:p>
        </w:tc>
      </w:tr>
      <w:tr w:rsidR="67D29E6A" w:rsidTr="1D473E3B" w14:paraId="00EBB792">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67D29E6A" w:rsidP="1D473E3B" w:rsidRDefault="67D29E6A" w14:paraId="16109FC9" w14:textId="5AA9C3E2">
            <w:pPr>
              <w:spacing w:before="0" w:beforeAutospacing="on" w:after="0" w:afterAutospacing="off"/>
              <w:rPr>
                <w:rFonts w:ascii="Calibri" w:hAnsi="Calibri" w:eastAsia="Calibri" w:cs="Calibri"/>
                <w:b w:val="1"/>
                <w:bCs w:val="1"/>
                <w:i w:val="0"/>
                <w:iCs w:val="0"/>
                <w:strike w:val="0"/>
                <w:dstrike w:val="0"/>
                <w:color w:val="000000" w:themeColor="text1" w:themeTint="FF" w:themeShade="FF"/>
                <w:sz w:val="20"/>
                <w:szCs w:val="20"/>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11:10 – 11:</w:t>
            </w:r>
            <w:r w:rsidRPr="1D473E3B" w:rsidR="09AFC96C">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0</w:t>
            </w:r>
          </w:p>
        </w:tc>
        <w:tc>
          <w:tcPr>
            <w:cnfStyle w:val="000000000000" w:firstRow="0" w:lastRow="0" w:firstColumn="0" w:lastColumn="0" w:oddVBand="0" w:evenVBand="0" w:oddHBand="0" w:evenHBand="0" w:firstRowFirstColumn="0" w:firstRowLastColumn="0" w:lastRowFirstColumn="0" w:lastRowLastColumn="0"/>
            <w:tcW w:w="8569" w:type="dxa"/>
            <w:tcMar/>
          </w:tcPr>
          <w:p w:rsidR="67D29E6A" w:rsidP="1D473E3B" w:rsidRDefault="67D29E6A" w14:paraId="732E7F3F" w14:textId="5E23636F">
            <w:pPr>
              <w:spacing w:before="40" w:beforeAutospacing="off" w:after="120" w:afterAutospacing="off"/>
              <w:rPr>
                <w:rFonts w:ascii="Calibri" w:hAnsi="Calibri" w:eastAsia="Calibri" w:cs="Calibri"/>
                <w:b w:val="1"/>
                <w:bCs w:val="1"/>
                <w:i w:val="0"/>
                <w:iCs w:val="0"/>
                <w:strike w:val="0"/>
                <w:dstrike w:val="0"/>
                <w:color w:val="auto"/>
                <w:sz w:val="20"/>
                <w:szCs w:val="20"/>
                <w:u w:val="none"/>
              </w:rPr>
            </w:pPr>
            <w:r w:rsidRPr="1D473E3B" w:rsidR="278E42BF">
              <w:rPr>
                <w:rFonts w:ascii="Calibri" w:hAnsi="Calibri" w:eastAsia="Calibri" w:cs="Calibri"/>
                <w:b w:val="1"/>
                <w:bCs w:val="1"/>
                <w:i w:val="0"/>
                <w:iCs w:val="0"/>
                <w:strike w:val="0"/>
                <w:dstrike w:val="0"/>
                <w:color w:val="auto"/>
                <w:sz w:val="22"/>
                <w:szCs w:val="22"/>
                <w:u w:val="none"/>
              </w:rPr>
              <w:t>Welcome to Symposium</w:t>
            </w:r>
          </w:p>
        </w:tc>
      </w:tr>
      <w:tr w:rsidR="67D29E6A" w:rsidTr="1D473E3B" w14:paraId="62480C31">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67D29E6A" w:rsidP="1D473E3B" w:rsidRDefault="67D29E6A" w14:paraId="5483E204" w14:textId="6A4E3311">
            <w:pPr>
              <w:spacing w:before="120" w:beforeAutospacing="off" w:after="0" w:afterAutospacing="off"/>
              <w:ind w:left="0"/>
              <w:rPr>
                <w:rFonts w:ascii="Calibri" w:hAnsi="Calibri" w:eastAsia="Calibri" w:cs="Calibri"/>
                <w:b w:val="1"/>
                <w:bCs w:val="1"/>
                <w:i w:val="0"/>
                <w:iCs w:val="0"/>
                <w:strike w:val="0"/>
                <w:dstrike w:val="0"/>
                <w:color w:val="000000" w:themeColor="text1" w:themeTint="FF" w:themeShade="FF"/>
                <w:sz w:val="20"/>
                <w:szCs w:val="20"/>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11:</w:t>
            </w:r>
            <w:r w:rsidRPr="1D473E3B" w:rsidR="6FA3AFDA">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0 – 12:</w:t>
            </w:r>
            <w:r w:rsidRPr="1D473E3B" w:rsidR="6F35C5D3">
              <w:rPr>
                <w:rFonts w:ascii="Calibri" w:hAnsi="Calibri" w:eastAsia="Calibri" w:cs="Calibri"/>
                <w:b w:val="1"/>
                <w:bCs w:val="1"/>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8569" w:type="dxa"/>
            <w:tcMar/>
          </w:tcPr>
          <w:p w:rsidR="67D29E6A" w:rsidP="1D473E3B" w:rsidRDefault="67D29E6A" w14:paraId="69788C94" w14:textId="6DE4F3D4">
            <w:pPr>
              <w:spacing w:before="40" w:beforeAutospacing="off" w:after="120" w:afterAutospacing="off"/>
              <w:rPr>
                <w:rFonts w:ascii="Calibri" w:hAnsi="Calibri" w:eastAsia="Calibri" w:cs="Calibri"/>
                <w:b w:val="1"/>
                <w:bCs w:val="1"/>
                <w:i w:val="0"/>
                <w:iCs w:val="0"/>
                <w:strike w:val="0"/>
                <w:dstrike w:val="0"/>
                <w:color w:val="auto"/>
                <w:sz w:val="22"/>
                <w:szCs w:val="22"/>
                <w:u w:val="none"/>
              </w:rPr>
            </w:pPr>
            <w:r w:rsidRPr="1D473E3B" w:rsidR="278E42BF">
              <w:rPr>
                <w:rFonts w:ascii="Calibri" w:hAnsi="Calibri" w:eastAsia="Calibri" w:cs="Calibri"/>
                <w:b w:val="1"/>
                <w:bCs w:val="1"/>
                <w:i w:val="0"/>
                <w:iCs w:val="0"/>
                <w:strike w:val="0"/>
                <w:dstrike w:val="0"/>
                <w:color w:val="auto"/>
                <w:sz w:val="22"/>
                <w:szCs w:val="22"/>
                <w:u w:val="none"/>
              </w:rPr>
              <w:t>Keynote</w:t>
            </w:r>
            <w:r w:rsidRPr="1D473E3B" w:rsidR="4B67FECB">
              <w:rPr>
                <w:rFonts w:ascii="Calibri" w:hAnsi="Calibri" w:eastAsia="Calibri" w:cs="Calibri"/>
                <w:b w:val="1"/>
                <w:bCs w:val="1"/>
                <w:i w:val="0"/>
                <w:iCs w:val="0"/>
                <w:strike w:val="0"/>
                <w:dstrike w:val="0"/>
                <w:color w:val="auto"/>
                <w:sz w:val="22"/>
                <w:szCs w:val="22"/>
                <w:u w:val="none"/>
              </w:rPr>
              <w:t xml:space="preserve"> on Reproducibility in Bioscience Research</w:t>
            </w:r>
          </w:p>
          <w:p w:rsidR="1D0DEE25" w:rsidP="1D473E3B" w:rsidRDefault="1D0DEE25" w14:paraId="135A95BB" w14:textId="15B8599B">
            <w:pPr>
              <w:pStyle w:val="Normal"/>
              <w:suppressLineNumbers w:val="0"/>
              <w:bidi w:val="0"/>
              <w:spacing w:before="40" w:beforeAutospacing="off" w:after="120" w:afterAutospacing="off" w:line="259" w:lineRule="auto"/>
              <w:ind w:left="0" w:right="0"/>
              <w:jc w:val="left"/>
              <w:rPr>
                <w:rFonts w:ascii="Calibri" w:hAnsi="Calibri" w:eastAsia="Calibri" w:cs="Calibri"/>
                <w:b w:val="1"/>
                <w:bCs w:val="1"/>
                <w:i w:val="0"/>
                <w:iCs w:val="0"/>
                <w:strike w:val="0"/>
                <w:dstrike w:val="0"/>
                <w:color w:val="auto"/>
                <w:sz w:val="22"/>
                <w:szCs w:val="22"/>
                <w:u w:val="none"/>
              </w:rPr>
            </w:pPr>
            <w:r w:rsidRPr="1D473E3B" w:rsidR="7BD2270C">
              <w:rPr>
                <w:rFonts w:ascii="Calibri" w:hAnsi="Calibri" w:eastAsia="Calibri" w:cs="Calibri"/>
                <w:b w:val="1"/>
                <w:bCs w:val="1"/>
                <w:i w:val="0"/>
                <w:iCs w:val="0"/>
                <w:strike w:val="0"/>
                <w:dstrike w:val="0"/>
                <w:color w:val="auto"/>
                <w:sz w:val="22"/>
                <w:szCs w:val="22"/>
                <w:u w:val="none"/>
              </w:rPr>
              <w:t xml:space="preserve">Speaker </w:t>
            </w:r>
            <w:r w:rsidRPr="1D473E3B" w:rsidR="7BD2270C">
              <w:rPr>
                <w:rFonts w:ascii="Calibri" w:hAnsi="Calibri" w:eastAsia="Calibri" w:cs="Calibri"/>
                <w:b w:val="1"/>
                <w:bCs w:val="1"/>
                <w:i w:val="0"/>
                <w:iCs w:val="0"/>
                <w:strike w:val="0"/>
                <w:dstrike w:val="0"/>
                <w:color w:val="auto"/>
                <w:sz w:val="22"/>
                <w:szCs w:val="22"/>
                <w:u w:val="none"/>
              </w:rPr>
              <w:t>tbd</w:t>
            </w:r>
          </w:p>
          <w:p w:rsidR="1D0DEE25" w:rsidP="1D473E3B" w:rsidRDefault="1D0DEE25" w14:paraId="6BB9F27D" w14:textId="3D77230A">
            <w:pPr>
              <w:pStyle w:val="Normal"/>
              <w:suppressLineNumbers w:val="0"/>
              <w:bidi w:val="0"/>
              <w:spacing w:before="40" w:beforeAutospacing="off" w:after="120" w:afterAutospacing="off" w:line="259" w:lineRule="auto"/>
              <w:ind w:left="0" w:right="0"/>
              <w:jc w:val="left"/>
              <w:rPr>
                <w:rFonts w:ascii="Calibri" w:hAnsi="Calibri" w:eastAsia="Calibri" w:cs="Calibri"/>
                <w:b w:val="0"/>
                <w:bCs w:val="0"/>
                <w:i w:val="0"/>
                <w:iCs w:val="0"/>
                <w:strike w:val="0"/>
                <w:dstrike w:val="0"/>
                <w:color w:val="auto"/>
                <w:sz w:val="18"/>
                <w:szCs w:val="18"/>
                <w:u w:val="none"/>
              </w:rPr>
            </w:pPr>
            <w:r w:rsidRPr="1D473E3B" w:rsidR="7BD2270C">
              <w:rPr>
                <w:rFonts w:ascii="Calibri" w:hAnsi="Calibri" w:eastAsia="Calibri" w:cs="Calibri"/>
                <w:b w:val="0"/>
                <w:bCs w:val="0"/>
                <w:i w:val="0"/>
                <w:iCs w:val="0"/>
                <w:strike w:val="0"/>
                <w:dstrike w:val="0"/>
                <w:color w:val="auto"/>
                <w:sz w:val="18"/>
                <w:szCs w:val="18"/>
                <w:u w:val="none"/>
              </w:rPr>
              <w:t xml:space="preserve">Keynote </w:t>
            </w:r>
            <w:r w:rsidRPr="1D473E3B" w:rsidR="7BD2270C">
              <w:rPr>
                <w:rFonts w:ascii="Calibri" w:hAnsi="Calibri" w:eastAsia="Calibri" w:cs="Calibri"/>
                <w:b w:val="0"/>
                <w:bCs w:val="0"/>
                <w:i w:val="0"/>
                <w:iCs w:val="0"/>
                <w:strike w:val="0"/>
                <w:dstrike w:val="0"/>
                <w:color w:val="auto"/>
                <w:sz w:val="18"/>
                <w:szCs w:val="18"/>
                <w:u w:val="none"/>
              </w:rPr>
              <w:t>address</w:t>
            </w:r>
            <w:r w:rsidRPr="1D473E3B" w:rsidR="7BD2270C">
              <w:rPr>
                <w:rFonts w:ascii="Calibri" w:hAnsi="Calibri" w:eastAsia="Calibri" w:cs="Calibri"/>
                <w:b w:val="0"/>
                <w:bCs w:val="0"/>
                <w:i w:val="0"/>
                <w:iCs w:val="0"/>
                <w:strike w:val="0"/>
                <w:dstrike w:val="0"/>
                <w:color w:val="auto"/>
                <w:sz w:val="18"/>
                <w:szCs w:val="18"/>
                <w:u w:val="none"/>
              </w:rPr>
              <w:t xml:space="preserve"> </w:t>
            </w:r>
            <w:r w:rsidRPr="1D473E3B" w:rsidR="7BD2270C">
              <w:rPr>
                <w:rFonts w:ascii="Calibri" w:hAnsi="Calibri" w:eastAsia="Calibri" w:cs="Calibri"/>
                <w:b w:val="0"/>
                <w:bCs w:val="0"/>
                <w:i w:val="0"/>
                <w:iCs w:val="0"/>
                <w:strike w:val="0"/>
                <w:dstrike w:val="0"/>
                <w:color w:val="auto"/>
                <w:sz w:val="18"/>
                <w:szCs w:val="18"/>
                <w:u w:val="none"/>
              </w:rPr>
              <w:t>establishing</w:t>
            </w:r>
            <w:r w:rsidRPr="1D473E3B" w:rsidR="7BD2270C">
              <w:rPr>
                <w:rFonts w:ascii="Calibri" w:hAnsi="Calibri" w:eastAsia="Calibri" w:cs="Calibri"/>
                <w:b w:val="0"/>
                <w:bCs w:val="0"/>
                <w:i w:val="0"/>
                <w:iCs w:val="0"/>
                <w:strike w:val="0"/>
                <w:dstrike w:val="0"/>
                <w:color w:val="auto"/>
                <w:sz w:val="18"/>
                <w:szCs w:val="18"/>
                <w:u w:val="none"/>
              </w:rPr>
              <w:t xml:space="preserve"> the importance of reproducibility in the future of bioscience research - involving data accessibility and artificial intelligence, and the roles these play in scientific integrity and research impact.</w:t>
            </w:r>
          </w:p>
        </w:tc>
      </w:tr>
      <w:tr w:rsidR="67D29E6A" w:rsidTr="1D473E3B" w14:paraId="76522E29">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67D29E6A" w:rsidP="1D473E3B" w:rsidRDefault="67D29E6A" w14:paraId="448281D6" w14:textId="4E1EF9C4">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0"/>
                <w:szCs w:val="20"/>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12:</w:t>
            </w:r>
            <w:r w:rsidRPr="1D473E3B" w:rsidR="2B523E95">
              <w:rPr>
                <w:rFonts w:ascii="Calibri" w:hAnsi="Calibri" w:eastAsia="Calibri" w:cs="Calibri"/>
                <w:b w:val="1"/>
                <w:bCs w:val="1"/>
                <w:i w:val="0"/>
                <w:iCs w:val="0"/>
                <w:strike w:val="0"/>
                <w:dstrike w:val="0"/>
                <w:color w:val="000000" w:themeColor="text1" w:themeTint="FF" w:themeShade="FF"/>
                <w:sz w:val="22"/>
                <w:szCs w:val="22"/>
                <w:u w:val="none"/>
              </w:rPr>
              <w:t>15</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 xml:space="preserve"> – 1</w:t>
            </w:r>
            <w:r w:rsidRPr="1D473E3B" w:rsidR="7952CE2C">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5A38B0C5">
              <w:rPr>
                <w:rFonts w:ascii="Calibri" w:hAnsi="Calibri" w:eastAsia="Calibri" w:cs="Calibri"/>
                <w:b w:val="1"/>
                <w:bCs w:val="1"/>
                <w:i w:val="0"/>
                <w:iCs w:val="0"/>
                <w:strike w:val="0"/>
                <w:dstrike w:val="0"/>
                <w:color w:val="000000" w:themeColor="text1" w:themeTint="FF" w:themeShade="FF"/>
                <w:sz w:val="22"/>
                <w:szCs w:val="22"/>
                <w:u w:val="none"/>
              </w:rPr>
              <w:t>0</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0</w:t>
            </w:r>
          </w:p>
        </w:tc>
        <w:tc>
          <w:tcPr>
            <w:cnfStyle w:val="000000000000" w:firstRow="0" w:lastRow="0" w:firstColumn="0" w:lastColumn="0" w:oddVBand="0" w:evenVBand="0" w:oddHBand="0" w:evenHBand="0" w:firstRowFirstColumn="0" w:firstRowLastColumn="0" w:lastRowFirstColumn="0" w:lastRowLastColumn="0"/>
            <w:tcW w:w="8569" w:type="dxa"/>
            <w:tcMar/>
          </w:tcPr>
          <w:p w:rsidR="67D29E6A" w:rsidP="1D473E3B" w:rsidRDefault="67D29E6A" w14:paraId="09670CE0" w14:textId="52619BD2">
            <w:pPr>
              <w:spacing w:before="40" w:beforeAutospacing="off" w:after="120" w:afterAutospacing="off"/>
              <w:rPr>
                <w:rFonts w:ascii="Calibri" w:hAnsi="Calibri" w:eastAsia="Calibri" w:cs="Calibri"/>
                <w:b w:val="1"/>
                <w:bCs w:val="1"/>
                <w:i w:val="0"/>
                <w:iCs w:val="0"/>
                <w:strike w:val="0"/>
                <w:dstrike w:val="0"/>
                <w:color w:val="auto"/>
                <w:sz w:val="20"/>
                <w:szCs w:val="20"/>
                <w:u w:val="none"/>
              </w:rPr>
            </w:pPr>
            <w:r w:rsidRPr="1D473E3B" w:rsidR="278E42BF">
              <w:rPr>
                <w:rFonts w:ascii="Calibri" w:hAnsi="Calibri" w:eastAsia="Calibri" w:cs="Calibri"/>
                <w:b w:val="1"/>
                <w:bCs w:val="1"/>
                <w:i w:val="0"/>
                <w:iCs w:val="0"/>
                <w:strike w:val="0"/>
                <w:dstrike w:val="0"/>
                <w:color w:val="auto"/>
                <w:sz w:val="22"/>
                <w:szCs w:val="22"/>
                <w:u w:val="none"/>
              </w:rPr>
              <w:t>Int</w:t>
            </w:r>
            <w:r w:rsidRPr="1D473E3B" w:rsidR="383F7609">
              <w:rPr>
                <w:rFonts w:ascii="Calibri" w:hAnsi="Calibri" w:eastAsia="Calibri" w:cs="Calibri"/>
                <w:b w:val="1"/>
                <w:bCs w:val="1"/>
                <w:i w:val="0"/>
                <w:iCs w:val="0"/>
                <w:strike w:val="0"/>
                <w:dstrike w:val="0"/>
                <w:color w:val="auto"/>
                <w:sz w:val="22"/>
                <w:szCs w:val="22"/>
                <w:u w:val="none"/>
              </w:rPr>
              <w:t>eractive Discussion on Reproducibility in Bioscience Research</w:t>
            </w:r>
          </w:p>
          <w:p w:rsidR="1FB5EAA8" w:rsidP="1D473E3B" w:rsidRDefault="1FB5EAA8" w14:paraId="0D29ED38" w14:textId="05E4BFC7">
            <w:pPr>
              <w:pStyle w:val="Normal"/>
              <w:spacing w:before="40" w:beforeAutospacing="off" w:after="120" w:afterAutospacing="off"/>
              <w:rPr>
                <w:rFonts w:ascii="Calibri" w:hAnsi="Calibri" w:eastAsia="Calibri" w:cs="Calibri"/>
                <w:b w:val="0"/>
                <w:bCs w:val="0"/>
                <w:i w:val="0"/>
                <w:iCs w:val="0"/>
                <w:strike w:val="0"/>
                <w:dstrike w:val="0"/>
                <w:color w:val="auto"/>
                <w:sz w:val="18"/>
                <w:szCs w:val="18"/>
                <w:u w:val="none"/>
              </w:rPr>
            </w:pPr>
            <w:r w:rsidRPr="1D473E3B" w:rsidR="383F7609">
              <w:rPr>
                <w:rFonts w:ascii="Calibri" w:hAnsi="Calibri" w:eastAsia="Calibri" w:cs="Calibri"/>
                <w:b w:val="0"/>
                <w:bCs w:val="0"/>
                <w:i w:val="0"/>
                <w:iCs w:val="0"/>
                <w:strike w:val="0"/>
                <w:dstrike w:val="0"/>
                <w:color w:val="auto"/>
                <w:sz w:val="18"/>
                <w:szCs w:val="18"/>
                <w:u w:val="none"/>
              </w:rPr>
              <w:t xml:space="preserve">An interactive session involving a broad discussion of key topics spanning the reproducibility of biological science research, </w:t>
            </w:r>
            <w:r w:rsidRPr="1D473E3B" w:rsidR="383F7609">
              <w:rPr>
                <w:rFonts w:ascii="Calibri" w:hAnsi="Calibri" w:eastAsia="Calibri" w:cs="Calibri"/>
                <w:b w:val="0"/>
                <w:bCs w:val="0"/>
                <w:i w:val="0"/>
                <w:iCs w:val="0"/>
                <w:strike w:val="0"/>
                <w:dstrike w:val="0"/>
                <w:color w:val="auto"/>
                <w:sz w:val="18"/>
                <w:szCs w:val="18"/>
                <w:u w:val="none"/>
              </w:rPr>
              <w:t>including:</w:t>
            </w:r>
            <w:r w:rsidRPr="1D473E3B" w:rsidR="383F7609">
              <w:rPr>
                <w:rFonts w:ascii="Calibri" w:hAnsi="Calibri" w:eastAsia="Calibri" w:cs="Calibri"/>
                <w:b w:val="0"/>
                <w:bCs w:val="0"/>
                <w:i w:val="0"/>
                <w:iCs w:val="0"/>
                <w:strike w:val="0"/>
                <w:dstrike w:val="0"/>
                <w:color w:val="auto"/>
                <w:sz w:val="18"/>
                <w:szCs w:val="18"/>
                <w:u w:val="none"/>
              </w:rPr>
              <w:t xml:space="preserve"> artificial intelligence and large language models (</w:t>
            </w:r>
            <w:r w:rsidRPr="1D473E3B" w:rsidR="383F7609">
              <w:rPr>
                <w:rFonts w:ascii="Calibri" w:hAnsi="Calibri" w:eastAsia="Calibri" w:cs="Calibri"/>
                <w:b w:val="0"/>
                <w:bCs w:val="0"/>
                <w:i w:val="0"/>
                <w:iCs w:val="0"/>
                <w:strike w:val="0"/>
                <w:dstrike w:val="0"/>
                <w:color w:val="auto"/>
                <w:sz w:val="18"/>
                <w:szCs w:val="18"/>
                <w:u w:val="none"/>
              </w:rPr>
              <w:t>e.g.</w:t>
            </w:r>
            <w:r w:rsidRPr="1D473E3B" w:rsidR="383F7609">
              <w:rPr>
                <w:rFonts w:ascii="Calibri" w:hAnsi="Calibri" w:eastAsia="Calibri" w:cs="Calibri"/>
                <w:b w:val="0"/>
                <w:bCs w:val="0"/>
                <w:i w:val="0"/>
                <w:iCs w:val="0"/>
                <w:strike w:val="0"/>
                <w:dstrike w:val="0"/>
                <w:color w:val="auto"/>
                <w:sz w:val="18"/>
                <w:szCs w:val="18"/>
                <w:u w:val="none"/>
              </w:rPr>
              <w:t xml:space="preserve"> ChatGPT), </w:t>
            </w:r>
            <w:r w:rsidRPr="1D473E3B" w:rsidR="383F7609">
              <w:rPr>
                <w:rFonts w:ascii="Calibri" w:hAnsi="Calibri" w:eastAsia="Calibri" w:cs="Calibri"/>
                <w:b w:val="0"/>
                <w:bCs w:val="0"/>
                <w:i w:val="0"/>
                <w:iCs w:val="0"/>
                <w:strike w:val="0"/>
                <w:dstrike w:val="0"/>
                <w:color w:val="auto"/>
                <w:sz w:val="18"/>
                <w:szCs w:val="18"/>
                <w:u w:val="none"/>
              </w:rPr>
              <w:t>open access</w:t>
            </w:r>
            <w:r w:rsidRPr="1D473E3B" w:rsidR="383F7609">
              <w:rPr>
                <w:rFonts w:ascii="Calibri" w:hAnsi="Calibri" w:eastAsia="Calibri" w:cs="Calibri"/>
                <w:b w:val="0"/>
                <w:bCs w:val="0"/>
                <w:i w:val="0"/>
                <w:iCs w:val="0"/>
                <w:strike w:val="0"/>
                <w:dstrike w:val="0"/>
                <w:color w:val="auto"/>
                <w:sz w:val="18"/>
                <w:szCs w:val="18"/>
                <w:u w:val="none"/>
              </w:rPr>
              <w:t xml:space="preserve"> research and data sharing &amp; availability, and reproducing experimental results and protocols.</w:t>
            </w:r>
          </w:p>
        </w:tc>
      </w:tr>
      <w:tr w:rsidR="67D29E6A" w:rsidTr="1D473E3B" w14:paraId="723E13CC">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67D29E6A" w:rsidP="1D473E3B" w:rsidRDefault="67D29E6A" w14:paraId="4005D3DB" w14:textId="3D64BF9E">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0"/>
                <w:szCs w:val="20"/>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w:t>
            </w:r>
            <w:r w:rsidRPr="1D473E3B" w:rsidR="786F4A7D">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58C828C6">
              <w:rPr>
                <w:rFonts w:ascii="Calibri" w:hAnsi="Calibri" w:eastAsia="Calibri" w:cs="Calibri"/>
                <w:b w:val="1"/>
                <w:bCs w:val="1"/>
                <w:i w:val="0"/>
                <w:iCs w:val="0"/>
                <w:strike w:val="0"/>
                <w:dstrike w:val="0"/>
                <w:color w:val="000000" w:themeColor="text1" w:themeTint="FF" w:themeShade="FF"/>
                <w:sz w:val="22"/>
                <w:szCs w:val="22"/>
                <w:u w:val="none"/>
              </w:rPr>
              <w:t>0</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0 – 14:00</w:t>
            </w:r>
          </w:p>
        </w:tc>
        <w:tc>
          <w:tcPr>
            <w:cnfStyle w:val="000000000000" w:firstRow="0" w:lastRow="0" w:firstColumn="0" w:lastColumn="0" w:oddVBand="0" w:evenVBand="0" w:oddHBand="0" w:evenHBand="0" w:firstRowFirstColumn="0" w:firstRowLastColumn="0" w:lastRowFirstColumn="0" w:lastRowLastColumn="0"/>
            <w:tcW w:w="8569" w:type="dxa"/>
            <w:tcMar/>
          </w:tcPr>
          <w:p w:rsidR="67D29E6A" w:rsidP="1D473E3B" w:rsidRDefault="67D29E6A" w14:paraId="7AC620E2" w14:textId="0A7DBF24">
            <w:pPr>
              <w:spacing w:before="40" w:beforeAutospacing="off" w:after="120" w:afterAutospacing="off"/>
              <w:rPr>
                <w:rFonts w:ascii="Calibri" w:hAnsi="Calibri" w:eastAsia="Calibri" w:cs="Calibri"/>
                <w:b w:val="1"/>
                <w:bCs w:val="1"/>
                <w:i w:val="0"/>
                <w:iCs w:val="0"/>
                <w:strike w:val="0"/>
                <w:dstrike w:val="0"/>
                <w:color w:val="auto"/>
                <w:sz w:val="22"/>
                <w:szCs w:val="22"/>
                <w:u w:val="none"/>
              </w:rPr>
            </w:pPr>
            <w:r w:rsidRPr="1D473E3B" w:rsidR="278E42BF">
              <w:rPr>
                <w:rFonts w:ascii="Calibri" w:hAnsi="Calibri" w:eastAsia="Calibri" w:cs="Calibri"/>
                <w:b w:val="1"/>
                <w:bCs w:val="1"/>
                <w:i w:val="0"/>
                <w:iCs w:val="0"/>
                <w:strike w:val="0"/>
                <w:dstrike w:val="0"/>
                <w:color w:val="auto"/>
                <w:sz w:val="22"/>
                <w:szCs w:val="22"/>
                <w:u w:val="none"/>
              </w:rPr>
              <w:t>Lunch</w:t>
            </w:r>
          </w:p>
        </w:tc>
      </w:tr>
      <w:tr w:rsidR="67D29E6A" w:rsidTr="1D473E3B" w14:paraId="18597C73">
        <w:trPr>
          <w:trHeight w:val="945"/>
        </w:trPr>
        <w:tc>
          <w:tcPr>
            <w:cnfStyle w:val="001000000000" w:firstRow="0" w:lastRow="0" w:firstColumn="1" w:lastColumn="0" w:oddVBand="0" w:evenVBand="0" w:oddHBand="0" w:evenHBand="0" w:firstRowFirstColumn="0" w:firstRowLastColumn="0" w:lastRowFirstColumn="0" w:lastRowLastColumn="0"/>
            <w:tcW w:w="1620" w:type="dxa"/>
            <w:tcMar/>
          </w:tcPr>
          <w:p w:rsidR="3C5AEF25" w:rsidP="1D473E3B" w:rsidRDefault="3C5AEF25" w14:paraId="4AF0B158" w14:textId="415A1698">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2"/>
                <w:szCs w:val="22"/>
                <w:u w:val="none"/>
              </w:rPr>
            </w:pPr>
            <w:r w:rsidRPr="1D473E3B" w:rsidR="6C158C32">
              <w:rPr>
                <w:rFonts w:ascii="Calibri" w:hAnsi="Calibri" w:eastAsia="Calibri" w:cs="Calibri"/>
                <w:b w:val="1"/>
                <w:bCs w:val="1"/>
                <w:i w:val="0"/>
                <w:iCs w:val="0"/>
                <w:strike w:val="0"/>
                <w:dstrike w:val="0"/>
                <w:color w:val="000000" w:themeColor="text1" w:themeTint="FF" w:themeShade="FF"/>
                <w:sz w:val="22"/>
                <w:szCs w:val="22"/>
                <w:u w:val="none"/>
              </w:rPr>
              <w:t>14:00 – 14:45</w:t>
            </w:r>
          </w:p>
          <w:p w:rsidR="67D29E6A" w:rsidP="1D473E3B" w:rsidRDefault="67D29E6A" w14:paraId="7C0EA726" w14:textId="0B6C2770">
            <w:pPr>
              <w:pStyle w:val="Normal"/>
              <w:rPr>
                <w:rFonts w:ascii="Calibri" w:hAnsi="Calibri" w:eastAsia="Calibri" w:cs="Calibri"/>
                <w:b w:val="1"/>
                <w:bCs w:val="1"/>
                <w:i w:val="0"/>
                <w:iCs w:val="0"/>
                <w:strike w:val="0"/>
                <w:dstrike w:val="0"/>
                <w:color w:val="000000" w:themeColor="text1" w:themeTint="FF" w:themeShade="FF"/>
                <w:sz w:val="22"/>
                <w:szCs w:val="22"/>
                <w:u w:val="none"/>
              </w:rPr>
            </w:pP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1DB788C3" w14:textId="3D00B2E9">
            <w:pPr>
              <w:spacing w:before="40" w:beforeAutospacing="off" w:after="120" w:afterAutospacing="off"/>
              <w:rPr>
                <w:rFonts w:ascii="Calibri" w:hAnsi="Calibri" w:eastAsia="Calibri" w:cs="Calibri"/>
                <w:b w:val="1"/>
                <w:bCs w:val="1"/>
                <w:i w:val="0"/>
                <w:iCs w:val="0"/>
                <w:strike w:val="0"/>
                <w:dstrike w:val="0"/>
                <w:color w:val="auto"/>
                <w:sz w:val="20"/>
                <w:szCs w:val="20"/>
                <w:u w:val="none"/>
              </w:rPr>
            </w:pPr>
            <w:r w:rsidRPr="1D473E3B" w:rsidR="6C158C32">
              <w:rPr>
                <w:rFonts w:ascii="Calibri" w:hAnsi="Calibri" w:eastAsia="Calibri" w:cs="Calibri"/>
                <w:b w:val="1"/>
                <w:bCs w:val="1"/>
                <w:i w:val="0"/>
                <w:iCs w:val="0"/>
                <w:strike w:val="0"/>
                <w:dstrike w:val="0"/>
                <w:color w:val="auto"/>
                <w:sz w:val="22"/>
                <w:szCs w:val="22"/>
                <w:u w:val="none"/>
              </w:rPr>
              <w:t xml:space="preserve">Parallel Sessions </w:t>
            </w:r>
          </w:p>
          <w:p w:rsidR="3C5AEF25" w:rsidP="1D473E3B" w:rsidRDefault="3C5AEF25" w14:paraId="53DCCB22" w14:textId="71302542">
            <w:pPr>
              <w:spacing w:before="40" w:beforeAutospacing="off" w:after="120" w:afterAutospacing="off"/>
              <w:rPr>
                <w:rFonts w:ascii="Calibri" w:hAnsi="Calibri" w:eastAsia="Calibri" w:cs="Calibri"/>
                <w:b w:val="1"/>
                <w:bCs w:val="1"/>
                <w:i w:val="0"/>
                <w:iCs w:val="0"/>
                <w:strike w:val="0"/>
                <w:dstrike w:val="0"/>
                <w:color w:val="auto"/>
                <w:sz w:val="20"/>
                <w:szCs w:val="20"/>
                <w:u w:val="none"/>
              </w:rPr>
            </w:pPr>
            <w:r w:rsidRPr="1D473E3B" w:rsidR="6C158C32">
              <w:rPr>
                <w:rFonts w:ascii="Calibri" w:hAnsi="Calibri" w:eastAsia="Calibri" w:cs="Calibri"/>
                <w:b w:val="1"/>
                <w:bCs w:val="1"/>
                <w:i w:val="0"/>
                <w:iCs w:val="0"/>
                <w:strike w:val="0"/>
                <w:dstrike w:val="0"/>
                <w:color w:val="auto"/>
                <w:sz w:val="22"/>
                <w:szCs w:val="22"/>
                <w:u w:val="none"/>
              </w:rPr>
              <w:t>Supervisor Networking</w:t>
            </w:r>
          </w:p>
          <w:p w:rsidR="67D29E6A" w:rsidP="1D473E3B" w:rsidRDefault="67D29E6A" w14:paraId="6FDBD725" w14:textId="46CFCD0F">
            <w:pPr>
              <w:pStyle w:val="Normal"/>
              <w:spacing w:before="40" w:beforeAutospacing="off" w:after="120" w:afterAutospacing="off"/>
              <w:rPr>
                <w:rFonts w:ascii="Calibri" w:hAnsi="Calibri" w:eastAsia="Calibri" w:cs="Calibri"/>
                <w:b w:val="0"/>
                <w:bCs w:val="0"/>
                <w:i w:val="0"/>
                <w:iCs w:val="0"/>
                <w:strike w:val="0"/>
                <w:dstrike w:val="0"/>
                <w:color w:val="auto"/>
                <w:sz w:val="16"/>
                <w:szCs w:val="16"/>
                <w:u w:val="none"/>
              </w:rPr>
            </w:pPr>
            <w:r w:rsidRPr="1D473E3B" w:rsidR="6C158C32">
              <w:rPr>
                <w:rFonts w:ascii="Calibri" w:hAnsi="Calibri" w:eastAsia="Calibri" w:cs="Calibri"/>
                <w:b w:val="0"/>
                <w:bCs w:val="0"/>
                <w:i w:val="0"/>
                <w:iCs w:val="0"/>
                <w:strike w:val="0"/>
                <w:dstrike w:val="0"/>
                <w:color w:val="auto"/>
                <w:sz w:val="18"/>
                <w:szCs w:val="18"/>
                <w:u w:val="none"/>
              </w:rPr>
              <w:t xml:space="preserve">This session will focus on </w:t>
            </w:r>
            <w:r w:rsidRPr="1D473E3B" w:rsidR="6C158C32">
              <w:rPr>
                <w:rFonts w:ascii="Calibri" w:hAnsi="Calibri" w:eastAsia="Calibri" w:cs="Calibri"/>
                <w:b w:val="0"/>
                <w:bCs w:val="0"/>
                <w:i w:val="0"/>
                <w:iCs w:val="0"/>
                <w:strike w:val="0"/>
                <w:dstrike w:val="0"/>
                <w:color w:val="auto"/>
                <w:sz w:val="18"/>
                <w:szCs w:val="18"/>
                <w:u w:val="none"/>
              </w:rPr>
              <w:t>facilitating</w:t>
            </w:r>
            <w:r w:rsidRPr="1D473E3B" w:rsidR="6C158C32">
              <w:rPr>
                <w:rFonts w:ascii="Calibri" w:hAnsi="Calibri" w:eastAsia="Calibri" w:cs="Calibri"/>
                <w:b w:val="0"/>
                <w:bCs w:val="0"/>
                <w:i w:val="0"/>
                <w:iCs w:val="0"/>
                <w:strike w:val="0"/>
                <w:dstrike w:val="0"/>
                <w:color w:val="auto"/>
                <w:sz w:val="18"/>
                <w:szCs w:val="18"/>
                <w:u w:val="none"/>
              </w:rPr>
              <w:t xml:space="preserve"> collaboration between supervisors and/or industry partners on EASTBIO PhD projects. After </w:t>
            </w:r>
            <w:r w:rsidRPr="1D473E3B" w:rsidR="6C158C32">
              <w:rPr>
                <w:rFonts w:ascii="Calibri" w:hAnsi="Calibri" w:eastAsia="Calibri" w:cs="Calibri"/>
                <w:b w:val="0"/>
                <w:bCs w:val="0"/>
                <w:i w:val="0"/>
                <w:iCs w:val="0"/>
                <w:strike w:val="0"/>
                <w:dstrike w:val="0"/>
                <w:color w:val="auto"/>
                <w:sz w:val="18"/>
                <w:szCs w:val="18"/>
                <w:u w:val="none"/>
              </w:rPr>
              <w:t>a short introduction</w:t>
            </w:r>
            <w:r w:rsidRPr="1D473E3B" w:rsidR="6C158C32">
              <w:rPr>
                <w:rFonts w:ascii="Calibri" w:hAnsi="Calibri" w:eastAsia="Calibri" w:cs="Calibri"/>
                <w:b w:val="0"/>
                <w:bCs w:val="0"/>
                <w:i w:val="0"/>
                <w:iCs w:val="0"/>
                <w:strike w:val="0"/>
                <w:dstrike w:val="0"/>
                <w:color w:val="auto"/>
                <w:sz w:val="18"/>
                <w:szCs w:val="18"/>
                <w:u w:val="none"/>
              </w:rPr>
              <w:t xml:space="preserve"> to the new EASTBIO brochure, there will be a talk from a guest speaker on topics related to collaboration between academia and industry. There will also be time for group discussion and questions.</w:t>
            </w:r>
          </w:p>
        </w:tc>
      </w:tr>
      <w:tr w:rsidR="67D29E6A" w:rsidTr="1D473E3B" w14:paraId="61BECEE6">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67D29E6A" w:rsidP="1D473E3B" w:rsidRDefault="67D29E6A" w14:paraId="136D68A9" w14:textId="1D06C5EC">
            <w:pPr>
              <w:pStyle w:val="Normal"/>
              <w:rPr>
                <w:rFonts w:ascii="Calibri" w:hAnsi="Calibri" w:eastAsia="Calibri" w:cs="Calibri"/>
                <w:b w:val="1"/>
                <w:bCs w:val="1"/>
                <w:i w:val="0"/>
                <w:iCs w:val="0"/>
                <w:strike w:val="0"/>
                <w:dstrike w:val="0"/>
                <w:color w:val="000000" w:themeColor="text1" w:themeTint="FF" w:themeShade="FF"/>
                <w:sz w:val="22"/>
                <w:szCs w:val="22"/>
                <w:u w:val="none"/>
              </w:rPr>
            </w:pP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19935022" w14:textId="46A47784">
            <w:pPr>
              <w:pStyle w:val="Normal"/>
              <w:spacing w:before="40" w:beforeAutospacing="off" w:after="120" w:afterAutospacing="off"/>
              <w:rPr>
                <w:rFonts w:ascii="Calibri" w:hAnsi="Calibri" w:eastAsia="Calibri" w:cs="Calibri"/>
                <w:b w:val="1"/>
                <w:bCs w:val="1"/>
                <w:i w:val="0"/>
                <w:iCs w:val="0"/>
                <w:strike w:val="0"/>
                <w:dstrike w:val="0"/>
                <w:color w:val="auto"/>
                <w:sz w:val="20"/>
                <w:szCs w:val="20"/>
                <w:u w:val="none"/>
              </w:rPr>
            </w:pPr>
            <w:r w:rsidRPr="1D473E3B" w:rsidR="6C158C32">
              <w:rPr>
                <w:rFonts w:ascii="Calibri" w:hAnsi="Calibri" w:eastAsia="Calibri" w:cs="Calibri"/>
                <w:b w:val="1"/>
                <w:bCs w:val="1"/>
                <w:i w:val="0"/>
                <w:iCs w:val="0"/>
                <w:strike w:val="0"/>
                <w:dstrike w:val="0"/>
                <w:color w:val="auto"/>
                <w:sz w:val="22"/>
                <w:szCs w:val="22"/>
                <w:u w:val="none"/>
              </w:rPr>
              <w:t xml:space="preserve">Student </w:t>
            </w:r>
            <w:r w:rsidRPr="1D473E3B" w:rsidR="6C158C32">
              <w:rPr>
                <w:rFonts w:ascii="Calibri" w:hAnsi="Calibri" w:eastAsia="Calibri" w:cs="Calibri"/>
                <w:b w:val="1"/>
                <w:bCs w:val="1"/>
                <w:i w:val="0"/>
                <w:iCs w:val="0"/>
                <w:strike w:val="0"/>
                <w:dstrike w:val="0"/>
                <w:color w:val="auto"/>
                <w:sz w:val="22"/>
                <w:szCs w:val="22"/>
                <w:u w:val="none"/>
              </w:rPr>
              <w:t>EDI</w:t>
            </w:r>
            <w:r w:rsidRPr="1D473E3B" w:rsidR="6C158C32">
              <w:rPr>
                <w:rFonts w:ascii="Calibri" w:hAnsi="Calibri" w:eastAsia="Calibri" w:cs="Calibri"/>
                <w:b w:val="1"/>
                <w:bCs w:val="1"/>
                <w:i w:val="0"/>
                <w:iCs w:val="0"/>
                <w:strike w:val="0"/>
                <w:dstrike w:val="0"/>
                <w:color w:val="auto"/>
                <w:sz w:val="22"/>
                <w:szCs w:val="22"/>
                <w:u w:val="none"/>
              </w:rPr>
              <w:t xml:space="preserve"> Sessions</w:t>
            </w:r>
          </w:p>
          <w:p w:rsidR="3C5AEF25" w:rsidP="1D473E3B" w:rsidRDefault="3C5AEF25" w14:paraId="36E3043C" w14:textId="0E5EFDD8">
            <w:pPr>
              <w:pStyle w:val="Normal"/>
              <w:spacing w:before="40" w:beforeAutospacing="off" w:after="120" w:afterAutospacing="off"/>
              <w:rPr>
                <w:rFonts w:ascii="Calibri" w:hAnsi="Calibri" w:eastAsia="Calibri" w:cs="Calibri"/>
                <w:b w:val="0"/>
                <w:bCs w:val="0"/>
                <w:i w:val="0"/>
                <w:iCs w:val="0"/>
                <w:strike w:val="0"/>
                <w:dstrike w:val="0"/>
                <w:color w:val="auto"/>
                <w:sz w:val="18"/>
                <w:szCs w:val="18"/>
                <w:u w:val="none"/>
              </w:rPr>
            </w:pPr>
            <w:r w:rsidRPr="1D473E3B" w:rsidR="6C158C32">
              <w:rPr>
                <w:rFonts w:ascii="Calibri" w:hAnsi="Calibri" w:eastAsia="Calibri" w:cs="Calibri"/>
                <w:b w:val="0"/>
                <w:bCs w:val="0"/>
                <w:i w:val="0"/>
                <w:iCs w:val="0"/>
                <w:strike w:val="0"/>
                <w:dstrike w:val="0"/>
                <w:color w:val="auto"/>
                <w:sz w:val="18"/>
                <w:szCs w:val="18"/>
                <w:u w:val="none"/>
              </w:rPr>
              <w:t xml:space="preserve">The EDI Events scheduled for the EASTBIO Symposia 2024 are designed to address prominent societal and workplace issues. The focal point will be the proactive approach to addressing gender-based violence, with </w:t>
            </w:r>
            <w:r w:rsidRPr="1D473E3B" w:rsidR="6C158C32">
              <w:rPr>
                <w:rFonts w:ascii="Calibri" w:hAnsi="Calibri" w:eastAsia="Calibri" w:cs="Calibri"/>
                <w:b w:val="0"/>
                <w:bCs w:val="0"/>
                <w:i w:val="0"/>
                <w:iCs w:val="0"/>
                <w:strike w:val="0"/>
                <w:dstrike w:val="0"/>
                <w:color w:val="auto"/>
                <w:sz w:val="18"/>
                <w:szCs w:val="18"/>
                <w:u w:val="none"/>
              </w:rPr>
              <w:t>anticipated</w:t>
            </w:r>
            <w:r w:rsidRPr="1D473E3B" w:rsidR="6C158C32">
              <w:rPr>
                <w:rFonts w:ascii="Calibri" w:hAnsi="Calibri" w:eastAsia="Calibri" w:cs="Calibri"/>
                <w:b w:val="0"/>
                <w:bCs w:val="0"/>
                <w:i w:val="0"/>
                <w:iCs w:val="0"/>
                <w:strike w:val="0"/>
                <w:dstrike w:val="0"/>
                <w:color w:val="auto"/>
                <w:sz w:val="18"/>
                <w:szCs w:val="18"/>
                <w:u w:val="none"/>
              </w:rPr>
              <w:t xml:space="preserve"> facilitation by Mr. Davy Thompson from White Ribbon Scotland. Please note that the guest speaker and </w:t>
            </w:r>
            <w:r w:rsidRPr="1D473E3B" w:rsidR="6C158C32">
              <w:rPr>
                <w:rFonts w:ascii="Calibri" w:hAnsi="Calibri" w:eastAsia="Calibri" w:cs="Calibri"/>
                <w:b w:val="0"/>
                <w:bCs w:val="0"/>
                <w:i w:val="0"/>
                <w:iCs w:val="0"/>
                <w:strike w:val="0"/>
                <w:dstrike w:val="0"/>
                <w:color w:val="auto"/>
                <w:sz w:val="18"/>
                <w:szCs w:val="18"/>
                <w:u w:val="none"/>
              </w:rPr>
              <w:t>organising</w:t>
            </w:r>
            <w:r w:rsidRPr="1D473E3B" w:rsidR="6C158C32">
              <w:rPr>
                <w:rFonts w:ascii="Calibri" w:hAnsi="Calibri" w:eastAsia="Calibri" w:cs="Calibri"/>
                <w:b w:val="0"/>
                <w:bCs w:val="0"/>
                <w:i w:val="0"/>
                <w:iCs w:val="0"/>
                <w:strike w:val="0"/>
                <w:dstrike w:val="0"/>
                <w:color w:val="auto"/>
                <w:sz w:val="18"/>
                <w:szCs w:val="18"/>
                <w:u w:val="none"/>
              </w:rPr>
              <w:t xml:space="preserve"> entity are subject to change.</w:t>
            </w:r>
          </w:p>
          <w:p w:rsidR="3C5AEF25" w:rsidP="1D473E3B" w:rsidRDefault="3C5AEF25" w14:paraId="707B0875" w14:textId="6E2AD89C">
            <w:pPr>
              <w:pStyle w:val="Normal"/>
              <w:spacing w:before="40" w:beforeAutospacing="off" w:after="120" w:afterAutospacing="off"/>
              <w:rPr>
                <w:rFonts w:ascii="Calibri" w:hAnsi="Calibri" w:eastAsia="Calibri" w:cs="Calibri"/>
                <w:b w:val="0"/>
                <w:bCs w:val="0"/>
                <w:i w:val="0"/>
                <w:iCs w:val="0"/>
                <w:strike w:val="0"/>
                <w:dstrike w:val="0"/>
                <w:color w:val="auto"/>
                <w:sz w:val="18"/>
                <w:szCs w:val="18"/>
                <w:u w:val="none"/>
              </w:rPr>
            </w:pPr>
            <w:r w:rsidRPr="1D473E3B" w:rsidR="6C158C32">
              <w:rPr>
                <w:rFonts w:ascii="Calibri" w:hAnsi="Calibri" w:eastAsia="Calibri" w:cs="Calibri"/>
                <w:b w:val="0"/>
                <w:bCs w:val="0"/>
                <w:i w:val="0"/>
                <w:iCs w:val="0"/>
                <w:strike w:val="0"/>
                <w:dstrike w:val="0"/>
                <w:color w:val="auto"/>
                <w:sz w:val="18"/>
                <w:szCs w:val="18"/>
                <w:u w:val="none"/>
              </w:rPr>
              <w:t xml:space="preserve">Additionally, we are planning a synchronous session to delve into an EDI-related documentary (confirmation pending). We will offer a detailed overview of key messages and </w:t>
            </w:r>
            <w:r w:rsidRPr="1D473E3B" w:rsidR="6C158C32">
              <w:rPr>
                <w:rFonts w:ascii="Calibri" w:hAnsi="Calibri" w:eastAsia="Calibri" w:cs="Calibri"/>
                <w:b w:val="0"/>
                <w:bCs w:val="0"/>
                <w:i w:val="0"/>
                <w:iCs w:val="0"/>
                <w:strike w:val="0"/>
                <w:dstrike w:val="0"/>
                <w:color w:val="auto"/>
                <w:sz w:val="18"/>
                <w:szCs w:val="18"/>
                <w:u w:val="none"/>
              </w:rPr>
              <w:t>significant events</w:t>
            </w:r>
            <w:r w:rsidRPr="1D473E3B" w:rsidR="6C158C32">
              <w:rPr>
                <w:rFonts w:ascii="Calibri" w:hAnsi="Calibri" w:eastAsia="Calibri" w:cs="Calibri"/>
                <w:b w:val="0"/>
                <w:bCs w:val="0"/>
                <w:i w:val="0"/>
                <w:iCs w:val="0"/>
                <w:strike w:val="0"/>
                <w:dstrike w:val="0"/>
                <w:color w:val="auto"/>
                <w:sz w:val="18"/>
                <w:szCs w:val="18"/>
                <w:u w:val="none"/>
              </w:rPr>
              <w:t xml:space="preserve"> within the documentary, ensuring viewing is not a prerequisite to </w:t>
            </w:r>
            <w:r w:rsidRPr="1D473E3B" w:rsidR="6C158C32">
              <w:rPr>
                <w:rFonts w:ascii="Calibri" w:hAnsi="Calibri" w:eastAsia="Calibri" w:cs="Calibri"/>
                <w:b w:val="0"/>
                <w:bCs w:val="0"/>
                <w:i w:val="0"/>
                <w:iCs w:val="0"/>
                <w:strike w:val="0"/>
                <w:dstrike w:val="0"/>
                <w:color w:val="auto"/>
                <w:sz w:val="18"/>
                <w:szCs w:val="18"/>
                <w:u w:val="none"/>
              </w:rPr>
              <w:t>participate</w:t>
            </w:r>
            <w:r w:rsidRPr="1D473E3B" w:rsidR="6C158C32">
              <w:rPr>
                <w:rFonts w:ascii="Calibri" w:hAnsi="Calibri" w:eastAsia="Calibri" w:cs="Calibri"/>
                <w:b w:val="0"/>
                <w:bCs w:val="0"/>
                <w:i w:val="0"/>
                <w:iCs w:val="0"/>
                <w:strike w:val="0"/>
                <w:dstrike w:val="0"/>
                <w:color w:val="auto"/>
                <w:sz w:val="18"/>
                <w:szCs w:val="18"/>
                <w:u w:val="none"/>
              </w:rPr>
              <w:t xml:space="preserve">. </w:t>
            </w:r>
            <w:r w:rsidRPr="1D473E3B" w:rsidR="6C158C32">
              <w:rPr>
                <w:rFonts w:ascii="Calibri" w:hAnsi="Calibri" w:eastAsia="Calibri" w:cs="Calibri"/>
                <w:b w:val="0"/>
                <w:bCs w:val="0"/>
                <w:i w:val="0"/>
                <w:iCs w:val="0"/>
                <w:strike w:val="0"/>
                <w:dstrike w:val="0"/>
                <w:color w:val="auto"/>
                <w:sz w:val="18"/>
                <w:szCs w:val="18"/>
                <w:u w:val="none"/>
              </w:rPr>
              <w:t>We will also be signposting a designated safe space that will be provided for students opting out of these sessions.</w:t>
            </w:r>
          </w:p>
        </w:tc>
      </w:tr>
      <w:tr w:rsidR="67D29E6A" w:rsidTr="1D473E3B" w14:paraId="7AE12F5C">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3C5AEF25" w:rsidP="1D473E3B" w:rsidRDefault="3C5AEF25" w14:paraId="311F715B" w14:textId="6CEEC9E6">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6C158C32">
              <w:rPr>
                <w:rFonts w:ascii="Calibri" w:hAnsi="Calibri" w:eastAsia="Calibri" w:cs="Calibri"/>
                <w:b w:val="1"/>
                <w:bCs w:val="1"/>
                <w:i w:val="0"/>
                <w:iCs w:val="0"/>
                <w:strike w:val="0"/>
                <w:dstrike w:val="0"/>
                <w:color w:val="000000" w:themeColor="text1" w:themeTint="FF" w:themeShade="FF"/>
                <w:sz w:val="22"/>
                <w:szCs w:val="22"/>
                <w:u w:val="none"/>
              </w:rPr>
              <w:t>14:45-15:30</w:t>
            </w: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28AA4034" w14:textId="360B5A7B">
            <w:pPr>
              <w:pStyle w:val="Normal"/>
              <w:rPr>
                <w:rFonts w:ascii="Calibri" w:hAnsi="Calibri" w:eastAsia="Calibri" w:cs="Calibri"/>
                <w:b w:val="1"/>
                <w:bCs w:val="1"/>
                <w:i w:val="0"/>
                <w:iCs w:val="0"/>
                <w:strike w:val="0"/>
                <w:dstrike w:val="0"/>
                <w:color w:val="auto"/>
                <w:sz w:val="22"/>
                <w:szCs w:val="22"/>
                <w:u w:val="none"/>
              </w:rPr>
            </w:pPr>
            <w:r w:rsidRPr="1D473E3B" w:rsidR="6C158C32">
              <w:rPr>
                <w:rFonts w:ascii="Calibri" w:hAnsi="Calibri" w:eastAsia="Calibri" w:cs="Calibri"/>
                <w:b w:val="1"/>
                <w:bCs w:val="1"/>
                <w:i w:val="0"/>
                <w:iCs w:val="0"/>
                <w:strike w:val="0"/>
                <w:dstrike w:val="0"/>
                <w:color w:val="auto"/>
                <w:sz w:val="22"/>
                <w:szCs w:val="22"/>
                <w:u w:val="none"/>
              </w:rPr>
              <w:t>Presentations Session 1</w:t>
            </w:r>
          </w:p>
          <w:p w:rsidR="3C0AA38E" w:rsidP="1D473E3B" w:rsidRDefault="3C0AA38E" w14:paraId="35950257" w14:textId="596A1FED">
            <w:pPr>
              <w:pStyle w:val="Normal"/>
              <w:rPr>
                <w:rFonts w:ascii="Calibri" w:hAnsi="Calibri" w:eastAsia="Calibri" w:cs="Calibri"/>
                <w:b w:val="0"/>
                <w:bCs w:val="0"/>
                <w:i w:val="0"/>
                <w:iCs w:val="0"/>
                <w:strike w:val="0"/>
                <w:dstrike w:val="0"/>
                <w:color w:val="auto"/>
                <w:sz w:val="18"/>
                <w:szCs w:val="18"/>
                <w:u w:val="none"/>
              </w:rPr>
            </w:pPr>
            <w:r w:rsidRPr="1D473E3B" w:rsidR="5BA122FE">
              <w:rPr>
                <w:rFonts w:ascii="Calibri" w:hAnsi="Calibri" w:eastAsia="Calibri" w:cs="Calibri"/>
                <w:b w:val="0"/>
                <w:bCs w:val="0"/>
                <w:i w:val="0"/>
                <w:iCs w:val="0"/>
                <w:strike w:val="0"/>
                <w:dstrike w:val="0"/>
                <w:color w:val="auto"/>
                <w:sz w:val="18"/>
                <w:szCs w:val="18"/>
                <w:u w:val="none"/>
              </w:rPr>
              <w:t>Student oral and poster presentations discussing either their research, methods, PIPS experience, or CASE placement.</w:t>
            </w:r>
          </w:p>
        </w:tc>
      </w:tr>
      <w:tr w:rsidR="67D29E6A" w:rsidTr="1D473E3B" w14:paraId="08EF9C58">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3C5AEF25" w:rsidP="1D473E3B" w:rsidRDefault="3C5AEF25" w14:paraId="42A68E36" w14:textId="0EF18682">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6C158C32">
              <w:rPr>
                <w:rFonts w:ascii="Calibri" w:hAnsi="Calibri" w:eastAsia="Calibri" w:cs="Calibri"/>
                <w:b w:val="1"/>
                <w:bCs w:val="1"/>
                <w:i w:val="0"/>
                <w:iCs w:val="0"/>
                <w:strike w:val="0"/>
                <w:dstrike w:val="0"/>
                <w:color w:val="000000" w:themeColor="text1" w:themeTint="FF" w:themeShade="FF"/>
                <w:sz w:val="22"/>
                <w:szCs w:val="22"/>
                <w:u w:val="none"/>
              </w:rPr>
              <w:t>15:30-15:45</w:t>
            </w: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5FF98620" w14:textId="42E98ACD">
            <w:pPr>
              <w:pStyle w:val="Normal"/>
              <w:rPr>
                <w:rFonts w:ascii="Calibri" w:hAnsi="Calibri" w:eastAsia="Calibri" w:cs="Calibri"/>
                <w:b w:val="1"/>
                <w:bCs w:val="1"/>
                <w:i w:val="0"/>
                <w:iCs w:val="0"/>
                <w:strike w:val="0"/>
                <w:dstrike w:val="0"/>
                <w:color w:val="auto"/>
                <w:sz w:val="22"/>
                <w:szCs w:val="22"/>
                <w:u w:val="none"/>
              </w:rPr>
            </w:pPr>
            <w:r w:rsidRPr="1D473E3B" w:rsidR="6C158C32">
              <w:rPr>
                <w:rFonts w:ascii="Calibri" w:hAnsi="Calibri" w:eastAsia="Calibri" w:cs="Calibri"/>
                <w:b w:val="1"/>
                <w:bCs w:val="1"/>
                <w:i w:val="0"/>
                <w:iCs w:val="0"/>
                <w:strike w:val="0"/>
                <w:dstrike w:val="0"/>
                <w:color w:val="auto"/>
                <w:sz w:val="22"/>
                <w:szCs w:val="22"/>
                <w:u w:val="none"/>
              </w:rPr>
              <w:t>Break</w:t>
            </w:r>
          </w:p>
        </w:tc>
      </w:tr>
      <w:tr w:rsidR="67D29E6A" w:rsidTr="1D473E3B" w14:paraId="10C9AF7F">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3C5AEF25" w:rsidP="1D473E3B" w:rsidRDefault="3C5AEF25" w14:paraId="2BC552B3" w14:textId="7B189D7E">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6C158C32">
              <w:rPr>
                <w:rFonts w:ascii="Calibri" w:hAnsi="Calibri" w:eastAsia="Calibri" w:cs="Calibri"/>
                <w:b w:val="1"/>
                <w:bCs w:val="1"/>
                <w:i w:val="0"/>
                <w:iCs w:val="0"/>
                <w:strike w:val="0"/>
                <w:dstrike w:val="0"/>
                <w:color w:val="000000" w:themeColor="text1" w:themeTint="FF" w:themeShade="FF"/>
                <w:sz w:val="22"/>
                <w:szCs w:val="22"/>
                <w:u w:val="none"/>
              </w:rPr>
              <w:t>15:45-16:30</w:t>
            </w: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72B3B8FD" w14:textId="25A6C899">
            <w:pPr>
              <w:pStyle w:val="Normal"/>
              <w:rPr>
                <w:rFonts w:ascii="Calibri" w:hAnsi="Calibri" w:eastAsia="Calibri" w:cs="Calibri"/>
                <w:b w:val="1"/>
                <w:bCs w:val="1"/>
                <w:i w:val="0"/>
                <w:iCs w:val="0"/>
                <w:strike w:val="0"/>
                <w:dstrike w:val="0"/>
                <w:color w:val="auto"/>
                <w:sz w:val="22"/>
                <w:szCs w:val="22"/>
                <w:u w:val="none"/>
              </w:rPr>
            </w:pPr>
            <w:r w:rsidRPr="1D473E3B" w:rsidR="6C158C32">
              <w:rPr>
                <w:rFonts w:ascii="Calibri" w:hAnsi="Calibri" w:eastAsia="Calibri" w:cs="Calibri"/>
                <w:b w:val="1"/>
                <w:bCs w:val="1"/>
                <w:i w:val="0"/>
                <w:iCs w:val="0"/>
                <w:strike w:val="0"/>
                <w:dstrike w:val="0"/>
                <w:color w:val="auto"/>
                <w:sz w:val="22"/>
                <w:szCs w:val="22"/>
                <w:u w:val="none"/>
              </w:rPr>
              <w:t>Presentations Session 2</w:t>
            </w:r>
          </w:p>
          <w:p w:rsidR="02CB20DB" w:rsidP="1D473E3B" w:rsidRDefault="02CB20DB" w14:paraId="0A1C3E97" w14:textId="77136FA3">
            <w:pPr>
              <w:pStyle w:val="Normal"/>
              <w:rPr>
                <w:rFonts w:ascii="Calibri" w:hAnsi="Calibri" w:eastAsia="Calibri" w:cs="Calibri"/>
                <w:b w:val="0"/>
                <w:bCs w:val="0"/>
                <w:i w:val="0"/>
                <w:iCs w:val="0"/>
                <w:strike w:val="0"/>
                <w:dstrike w:val="0"/>
                <w:color w:val="auto"/>
                <w:sz w:val="18"/>
                <w:szCs w:val="18"/>
                <w:u w:val="none"/>
              </w:rPr>
            </w:pPr>
            <w:r w:rsidRPr="1D473E3B" w:rsidR="6DD5A9C0">
              <w:rPr>
                <w:rFonts w:ascii="Calibri" w:hAnsi="Calibri" w:eastAsia="Calibri" w:cs="Calibri"/>
                <w:b w:val="0"/>
                <w:bCs w:val="0"/>
                <w:i w:val="0"/>
                <w:iCs w:val="0"/>
                <w:strike w:val="0"/>
                <w:dstrike w:val="0"/>
                <w:color w:val="auto"/>
                <w:sz w:val="18"/>
                <w:szCs w:val="18"/>
                <w:u w:val="none"/>
              </w:rPr>
              <w:t>Student oral and poster presentations discussing either their research, methods, PIPS experience, or CASE placement.</w:t>
            </w:r>
          </w:p>
        </w:tc>
      </w:tr>
      <w:tr w:rsidR="67D29E6A" w:rsidTr="1D473E3B" w14:paraId="19593896">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3C5AEF25" w:rsidP="1D473E3B" w:rsidRDefault="3C5AEF25" w14:paraId="53CFE737" w14:textId="0A732CE9">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6C158C32">
              <w:rPr>
                <w:rFonts w:ascii="Calibri" w:hAnsi="Calibri" w:eastAsia="Calibri" w:cs="Calibri"/>
                <w:b w:val="1"/>
                <w:bCs w:val="1"/>
                <w:i w:val="0"/>
                <w:iCs w:val="0"/>
                <w:strike w:val="0"/>
                <w:dstrike w:val="0"/>
                <w:color w:val="000000" w:themeColor="text1" w:themeTint="FF" w:themeShade="FF"/>
                <w:sz w:val="22"/>
                <w:szCs w:val="22"/>
                <w:u w:val="none"/>
              </w:rPr>
              <w:t>16:30-17:15</w:t>
            </w: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50F3668E" w14:textId="007863BF">
            <w:pPr>
              <w:pStyle w:val="Normal"/>
              <w:rPr>
                <w:rFonts w:ascii="Calibri" w:hAnsi="Calibri" w:eastAsia="Calibri" w:cs="Calibri"/>
                <w:b w:val="1"/>
                <w:bCs w:val="1"/>
                <w:i w:val="0"/>
                <w:iCs w:val="0"/>
                <w:strike w:val="0"/>
                <w:dstrike w:val="0"/>
                <w:color w:val="auto"/>
                <w:sz w:val="22"/>
                <w:szCs w:val="22"/>
                <w:u w:val="none"/>
              </w:rPr>
            </w:pPr>
            <w:r w:rsidRPr="1D473E3B" w:rsidR="6C158C32">
              <w:rPr>
                <w:rFonts w:ascii="Calibri" w:hAnsi="Calibri" w:eastAsia="Calibri" w:cs="Calibri"/>
                <w:b w:val="1"/>
                <w:bCs w:val="1"/>
                <w:i w:val="0"/>
                <w:iCs w:val="0"/>
                <w:strike w:val="0"/>
                <w:dstrike w:val="0"/>
                <w:color w:val="auto"/>
                <w:sz w:val="22"/>
                <w:szCs w:val="22"/>
                <w:u w:val="none"/>
              </w:rPr>
              <w:t>Presentations Session 3</w:t>
            </w:r>
          </w:p>
          <w:p w:rsidR="5B1BD671" w:rsidP="1D473E3B" w:rsidRDefault="5B1BD671" w14:paraId="309F1D53" w14:textId="28E5CF63">
            <w:pPr>
              <w:pStyle w:val="Normal"/>
              <w:rPr>
                <w:rFonts w:ascii="Calibri" w:hAnsi="Calibri" w:eastAsia="Calibri" w:cs="Calibri"/>
                <w:b w:val="0"/>
                <w:bCs w:val="0"/>
                <w:i w:val="0"/>
                <w:iCs w:val="0"/>
                <w:strike w:val="0"/>
                <w:dstrike w:val="0"/>
                <w:color w:val="auto"/>
                <w:sz w:val="18"/>
                <w:szCs w:val="18"/>
                <w:u w:val="none"/>
              </w:rPr>
            </w:pPr>
            <w:r w:rsidRPr="1D473E3B" w:rsidR="3EFC9CF0">
              <w:rPr>
                <w:rFonts w:ascii="Calibri" w:hAnsi="Calibri" w:eastAsia="Calibri" w:cs="Calibri"/>
                <w:b w:val="0"/>
                <w:bCs w:val="0"/>
                <w:i w:val="0"/>
                <w:iCs w:val="0"/>
                <w:strike w:val="0"/>
                <w:dstrike w:val="0"/>
                <w:color w:val="auto"/>
                <w:sz w:val="18"/>
                <w:szCs w:val="18"/>
                <w:u w:val="none"/>
              </w:rPr>
              <w:t>Student oral and poster presentations discussing either their research, methods, PIPS experience, or CASE placement.</w:t>
            </w:r>
          </w:p>
        </w:tc>
      </w:tr>
      <w:tr w:rsidR="67D29E6A" w:rsidTr="1D473E3B" w14:paraId="28C20220">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3C5AEF25" w:rsidP="1D473E3B" w:rsidRDefault="3C5AEF25" w14:paraId="0C5134EB" w14:textId="5769F98C">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6C158C32">
              <w:rPr>
                <w:rFonts w:ascii="Calibri" w:hAnsi="Calibri" w:eastAsia="Calibri" w:cs="Calibri"/>
                <w:b w:val="1"/>
                <w:bCs w:val="1"/>
                <w:i w:val="0"/>
                <w:iCs w:val="0"/>
                <w:strike w:val="0"/>
                <w:dstrike w:val="0"/>
                <w:color w:val="000000" w:themeColor="text1" w:themeTint="FF" w:themeShade="FF"/>
                <w:sz w:val="22"/>
                <w:szCs w:val="22"/>
                <w:u w:val="none"/>
              </w:rPr>
              <w:t>17:15-17:30</w:t>
            </w: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057BDDE0" w14:textId="3E947D74">
            <w:pPr>
              <w:pStyle w:val="Normal"/>
              <w:rPr>
                <w:rFonts w:ascii="Calibri" w:hAnsi="Calibri" w:eastAsia="Calibri" w:cs="Calibri"/>
                <w:b w:val="1"/>
                <w:bCs w:val="1"/>
                <w:i w:val="0"/>
                <w:iCs w:val="0"/>
                <w:strike w:val="0"/>
                <w:dstrike w:val="0"/>
                <w:color w:val="auto"/>
                <w:sz w:val="22"/>
                <w:szCs w:val="22"/>
                <w:u w:val="none"/>
              </w:rPr>
            </w:pPr>
            <w:r w:rsidRPr="1D473E3B" w:rsidR="6C158C32">
              <w:rPr>
                <w:rFonts w:ascii="Calibri" w:hAnsi="Calibri" w:eastAsia="Calibri" w:cs="Calibri"/>
                <w:b w:val="1"/>
                <w:bCs w:val="1"/>
                <w:i w:val="0"/>
                <w:iCs w:val="0"/>
                <w:strike w:val="0"/>
                <w:dstrike w:val="0"/>
                <w:color w:val="auto"/>
                <w:sz w:val="22"/>
                <w:szCs w:val="22"/>
                <w:u w:val="none"/>
              </w:rPr>
              <w:t>Close of Day 1</w:t>
            </w:r>
          </w:p>
        </w:tc>
      </w:tr>
      <w:tr w:rsidR="67D29E6A" w:rsidTr="1D473E3B" w14:paraId="48DCA622">
        <w:trPr>
          <w:trHeight w:val="302"/>
        </w:trPr>
        <w:tc>
          <w:tcPr>
            <w:cnfStyle w:val="001000000000" w:firstRow="0" w:lastRow="0" w:firstColumn="1" w:lastColumn="0" w:oddVBand="0" w:evenVBand="0" w:oddHBand="0" w:evenHBand="0" w:firstRowFirstColumn="0" w:firstRowLastColumn="0" w:lastRowFirstColumn="0" w:lastRowLastColumn="0"/>
            <w:tcW w:w="1620" w:type="dxa"/>
            <w:tcMar/>
          </w:tcPr>
          <w:p w:rsidR="3C5AEF25" w:rsidP="1D473E3B" w:rsidRDefault="3C5AEF25" w14:paraId="315F9BEB" w14:textId="3C72AAD6">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6C158C32">
              <w:rPr>
                <w:rFonts w:ascii="Calibri" w:hAnsi="Calibri" w:eastAsia="Calibri" w:cs="Calibri"/>
                <w:b w:val="1"/>
                <w:bCs w:val="1"/>
                <w:i w:val="0"/>
                <w:iCs w:val="0"/>
                <w:strike w:val="0"/>
                <w:dstrike w:val="0"/>
                <w:color w:val="000000" w:themeColor="text1" w:themeTint="FF" w:themeShade="FF"/>
                <w:sz w:val="22"/>
                <w:szCs w:val="22"/>
                <w:u w:val="none"/>
              </w:rPr>
              <w:t>19:00-22:30</w:t>
            </w:r>
          </w:p>
        </w:tc>
        <w:tc>
          <w:tcPr>
            <w:cnfStyle w:val="000000000000" w:firstRow="0" w:lastRow="0" w:firstColumn="0" w:lastColumn="0" w:oddVBand="0" w:evenVBand="0" w:oddHBand="0" w:evenHBand="0" w:firstRowFirstColumn="0" w:firstRowLastColumn="0" w:lastRowFirstColumn="0" w:lastRowLastColumn="0"/>
            <w:tcW w:w="8569" w:type="dxa"/>
            <w:tcMar/>
          </w:tcPr>
          <w:p w:rsidR="3C5AEF25" w:rsidP="1D473E3B" w:rsidRDefault="3C5AEF25" w14:paraId="78A2749E" w14:textId="416DC1EE">
            <w:pPr>
              <w:pStyle w:val="Normal"/>
              <w:rPr>
                <w:rFonts w:ascii="Calibri" w:hAnsi="Calibri" w:eastAsia="Calibri" w:cs="Calibri"/>
                <w:b w:val="1"/>
                <w:bCs w:val="1"/>
                <w:i w:val="0"/>
                <w:iCs w:val="0"/>
                <w:strike w:val="0"/>
                <w:dstrike w:val="0"/>
                <w:color w:val="auto"/>
                <w:sz w:val="22"/>
                <w:szCs w:val="22"/>
                <w:u w:val="none"/>
              </w:rPr>
            </w:pPr>
            <w:r w:rsidRPr="1D473E3B" w:rsidR="6C158C32">
              <w:rPr>
                <w:rFonts w:ascii="Calibri" w:hAnsi="Calibri" w:eastAsia="Calibri" w:cs="Calibri"/>
                <w:b w:val="1"/>
                <w:bCs w:val="1"/>
                <w:i w:val="0"/>
                <w:iCs w:val="0"/>
                <w:strike w:val="0"/>
                <w:dstrike w:val="0"/>
                <w:color w:val="auto"/>
                <w:sz w:val="22"/>
                <w:szCs w:val="22"/>
                <w:u w:val="none"/>
              </w:rPr>
              <w:t>Dinner and Ceilidh</w:t>
            </w:r>
          </w:p>
          <w:p w:rsidR="46D9D8FD" w:rsidP="1D473E3B" w:rsidRDefault="46D9D8FD" w14:paraId="2D688191" w14:textId="6B41895A">
            <w:pPr>
              <w:pStyle w:val="Normal"/>
              <w:rPr>
                <w:rFonts w:ascii="Calibri" w:hAnsi="Calibri" w:eastAsia="Calibri" w:cs="Calibri"/>
                <w:b w:val="0"/>
                <w:bCs w:val="0"/>
                <w:i w:val="0"/>
                <w:iCs w:val="0"/>
                <w:strike w:val="0"/>
                <w:dstrike w:val="0"/>
                <w:color w:val="auto"/>
                <w:sz w:val="18"/>
                <w:szCs w:val="18"/>
                <w:u w:val="none"/>
              </w:rPr>
            </w:pPr>
            <w:r w:rsidRPr="1D473E3B" w:rsidR="0C32974B">
              <w:rPr>
                <w:rFonts w:ascii="Calibri" w:hAnsi="Calibri" w:eastAsia="Calibri" w:cs="Calibri"/>
                <w:b w:val="0"/>
                <w:bCs w:val="0"/>
                <w:i w:val="0"/>
                <w:iCs w:val="0"/>
                <w:strike w:val="0"/>
                <w:dstrike w:val="0"/>
                <w:color w:val="auto"/>
                <w:sz w:val="18"/>
                <w:szCs w:val="18"/>
                <w:u w:val="none"/>
              </w:rPr>
              <w:t>Lower College Hall</w:t>
            </w:r>
          </w:p>
          <w:p w:rsidR="46D9D8FD" w:rsidP="1D473E3B" w:rsidRDefault="46D9D8FD" w14:paraId="74AEFB21" w14:textId="1FF63B50">
            <w:pPr>
              <w:pStyle w:val="Normal"/>
              <w:rPr>
                <w:rFonts w:ascii="Calibri" w:hAnsi="Calibri" w:eastAsia="Calibri" w:cs="Calibri"/>
                <w:b w:val="0"/>
                <w:bCs w:val="0"/>
                <w:i w:val="0"/>
                <w:iCs w:val="0"/>
                <w:strike w:val="0"/>
                <w:dstrike w:val="0"/>
                <w:color w:val="auto"/>
                <w:sz w:val="18"/>
                <w:szCs w:val="18"/>
                <w:u w:val="none"/>
              </w:rPr>
            </w:pPr>
            <w:r w:rsidRPr="1D473E3B" w:rsidR="0C32974B">
              <w:rPr>
                <w:rFonts w:ascii="Calibri" w:hAnsi="Calibri" w:eastAsia="Calibri" w:cs="Calibri"/>
                <w:b w:val="0"/>
                <w:bCs w:val="0"/>
                <w:i w:val="0"/>
                <w:iCs w:val="0"/>
                <w:strike w:val="0"/>
                <w:dstrike w:val="0"/>
                <w:color w:val="auto"/>
                <w:sz w:val="18"/>
                <w:szCs w:val="18"/>
                <w:u w:val="none"/>
              </w:rPr>
              <w:t>St Salvator’s Quadrangle</w:t>
            </w:r>
          </w:p>
          <w:p w:rsidR="46D9D8FD" w:rsidP="1D473E3B" w:rsidRDefault="46D9D8FD" w14:paraId="050C7607" w14:textId="43378174">
            <w:pPr>
              <w:pStyle w:val="Normal"/>
              <w:rPr>
                <w:rFonts w:ascii="Calibri" w:hAnsi="Calibri" w:eastAsia="Calibri" w:cs="Calibri"/>
                <w:b w:val="0"/>
                <w:bCs w:val="0"/>
                <w:i w:val="0"/>
                <w:iCs w:val="0"/>
                <w:strike w:val="0"/>
                <w:dstrike w:val="0"/>
                <w:color w:val="auto"/>
                <w:sz w:val="18"/>
                <w:szCs w:val="18"/>
                <w:u w:val="none"/>
              </w:rPr>
            </w:pPr>
            <w:r w:rsidRPr="1D473E3B" w:rsidR="0C32974B">
              <w:rPr>
                <w:rFonts w:ascii="Calibri" w:hAnsi="Calibri" w:eastAsia="Calibri" w:cs="Calibri"/>
                <w:b w:val="0"/>
                <w:bCs w:val="0"/>
                <w:i w:val="0"/>
                <w:iCs w:val="0"/>
                <w:strike w:val="0"/>
                <w:dstrike w:val="0"/>
                <w:color w:val="auto"/>
                <w:sz w:val="18"/>
                <w:szCs w:val="18"/>
                <w:u w:val="none"/>
              </w:rPr>
              <w:t>North Street</w:t>
            </w:r>
          </w:p>
          <w:p w:rsidR="46D9D8FD" w:rsidP="1D473E3B" w:rsidRDefault="46D9D8FD" w14:paraId="718C1E25" w14:textId="047E1A4F">
            <w:pPr>
              <w:pStyle w:val="Normal"/>
              <w:rPr>
                <w:rFonts w:ascii="Calibri" w:hAnsi="Calibri" w:eastAsia="Calibri" w:cs="Calibri"/>
                <w:b w:val="0"/>
                <w:bCs w:val="0"/>
                <w:i w:val="0"/>
                <w:iCs w:val="0"/>
                <w:strike w:val="0"/>
                <w:dstrike w:val="0"/>
                <w:color w:val="auto"/>
                <w:sz w:val="18"/>
                <w:szCs w:val="18"/>
                <w:u w:val="none"/>
              </w:rPr>
            </w:pPr>
            <w:r w:rsidRPr="1D473E3B" w:rsidR="0C32974B">
              <w:rPr>
                <w:rFonts w:ascii="Calibri" w:hAnsi="Calibri" w:eastAsia="Calibri" w:cs="Calibri"/>
                <w:b w:val="0"/>
                <w:bCs w:val="0"/>
                <w:i w:val="0"/>
                <w:iCs w:val="0"/>
                <w:strike w:val="0"/>
                <w:dstrike w:val="0"/>
                <w:color w:val="auto"/>
                <w:sz w:val="18"/>
                <w:szCs w:val="18"/>
                <w:u w:val="none"/>
              </w:rPr>
              <w:t>KY16 9AL</w:t>
            </w:r>
          </w:p>
        </w:tc>
      </w:tr>
    </w:tbl>
    <w:p xmlns:wp14="http://schemas.microsoft.com/office/word/2010/wordml" w:rsidP="1D473E3B" wp14:paraId="037B1ED4" wp14:textId="46502C41">
      <w:pPr>
        <w:rPr>
          <w:sz w:val="20"/>
          <w:szCs w:val="20"/>
        </w:rPr>
      </w:pPr>
    </w:p>
    <w:p xmlns:wp14="http://schemas.microsoft.com/office/word/2010/wordml" w:rsidP="3E7BD102" wp14:paraId="5B5C7C17" wp14:textId="5DB1AFB5">
      <w:pPr>
        <w:pStyle w:val="Normal"/>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pPr>
      <w:r w:rsidRPr="3E7BD102" w:rsidR="29471BB8">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t>Tuesday 4th JUNE 202</w:t>
      </w:r>
      <w:r w:rsidRPr="3E7BD102" w:rsidR="04F3BE04">
        <w:rPr>
          <w:rFonts w:ascii="Calibri" w:hAnsi="Calibri" w:eastAsia="Calibri" w:cs="Calibri"/>
          <w:b w:val="0"/>
          <w:bCs w:val="0"/>
          <w:i w:val="0"/>
          <w:iCs w:val="0"/>
          <w:smallCaps w:val="1"/>
          <w:strike w:val="0"/>
          <w:dstrike w:val="0"/>
          <w:noProof w:val="0"/>
          <w:color w:val="385623" w:themeColor="accent6" w:themeTint="FF" w:themeShade="80"/>
          <w:sz w:val="44"/>
          <w:szCs w:val="44"/>
          <w:u w:val="none"/>
          <w:lang w:val="en-US"/>
        </w:rPr>
        <w:t>4</w:t>
      </w:r>
    </w:p>
    <w:p w:rsidR="6E6E78B8" w:rsidP="3E7BD102" w:rsidRDefault="6E6E78B8" w14:paraId="7C2D12CE" w14:textId="39164C4B">
      <w:pPr>
        <w:pStyle w:val="Normal"/>
        <w:rPr>
          <w:rFonts w:ascii="Calibri" w:hAnsi="Calibri" w:eastAsia="Calibri" w:cs="Calibri"/>
          <w:b w:val="0"/>
          <w:bCs w:val="0"/>
          <w:i w:val="0"/>
          <w:iCs w:val="0"/>
          <w:smallCaps w:val="1"/>
          <w:strike w:val="0"/>
          <w:dstrike w:val="0"/>
          <w:noProof w:val="0"/>
          <w:color w:val="385623" w:themeColor="accent6" w:themeTint="FF" w:themeShade="80"/>
          <w:sz w:val="24"/>
          <w:szCs w:val="24"/>
          <w:u w:val="none"/>
          <w:lang w:val="en-US"/>
        </w:rPr>
      </w:pPr>
      <w:r w:rsidRPr="3E7BD102" w:rsidR="6E6E78B8">
        <w:rPr>
          <w:rFonts w:ascii="Calibri" w:hAnsi="Calibri" w:eastAsia="Calibri" w:cs="Calibri"/>
          <w:b w:val="0"/>
          <w:bCs w:val="0"/>
          <w:i w:val="0"/>
          <w:iCs w:val="0"/>
          <w:smallCaps w:val="1"/>
          <w:strike w:val="0"/>
          <w:dstrike w:val="0"/>
          <w:noProof w:val="0"/>
          <w:color w:val="385623" w:themeColor="accent6" w:themeTint="FF" w:themeShade="80"/>
          <w:sz w:val="28"/>
          <w:szCs w:val="28"/>
          <w:u w:val="none"/>
          <w:lang w:val="en-US"/>
        </w:rPr>
        <w:t>EASTBIO Management Group Meeting 9:</w:t>
      </w:r>
      <w:r w:rsidRPr="3E7BD102" w:rsidR="7B263C08">
        <w:rPr>
          <w:rFonts w:ascii="Calibri" w:hAnsi="Calibri" w:eastAsia="Calibri" w:cs="Calibri"/>
          <w:b w:val="0"/>
          <w:bCs w:val="0"/>
          <w:i w:val="0"/>
          <w:iCs w:val="0"/>
          <w:smallCaps w:val="1"/>
          <w:strike w:val="0"/>
          <w:dstrike w:val="0"/>
          <w:noProof w:val="0"/>
          <w:color w:val="385623" w:themeColor="accent6" w:themeTint="FF" w:themeShade="80"/>
          <w:sz w:val="28"/>
          <w:szCs w:val="28"/>
          <w:u w:val="none"/>
          <w:lang w:val="en-US"/>
        </w:rPr>
        <w:t>45</w:t>
      </w:r>
      <w:r w:rsidRPr="3E7BD102" w:rsidR="7B263C08">
        <w:rPr>
          <w:rFonts w:ascii="Calibri" w:hAnsi="Calibri" w:eastAsia="Calibri" w:cs="Calibri"/>
          <w:b w:val="0"/>
          <w:bCs w:val="0"/>
          <w:i w:val="0"/>
          <w:iCs w:val="0"/>
          <w:smallCaps w:val="1"/>
          <w:strike w:val="0"/>
          <w:dstrike w:val="0"/>
          <w:noProof w:val="0"/>
          <w:color w:val="385623" w:themeColor="accent6" w:themeTint="FF" w:themeShade="80"/>
          <w:sz w:val="28"/>
          <w:szCs w:val="28"/>
          <w:u w:val="none"/>
          <w:lang w:val="en-US"/>
        </w:rPr>
        <w:t>-11:15</w:t>
      </w:r>
    </w:p>
    <w:tbl>
      <w:tblPr>
        <w:tblStyle w:val="GridTable5Dark-Accent6"/>
        <w:tblW w:w="10189" w:type="dxa"/>
        <w:tblLayout w:type="fixed"/>
        <w:tblLook w:val="0280" w:firstRow="0" w:lastRow="0" w:firstColumn="1" w:lastColumn="0" w:noHBand="1" w:noVBand="0"/>
      </w:tblPr>
      <w:tblGrid>
        <w:gridCol w:w="1650"/>
        <w:gridCol w:w="8539"/>
      </w:tblGrid>
      <w:tr w:rsidR="67D29E6A" w:rsidTr="3E7BD102" w14:paraId="60CEAAD8">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29471BB8" w:rsidP="1D473E3B" w:rsidRDefault="29471BB8" w14:paraId="1C24D04E" w14:textId="7F017B4F">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2"/>
                <w:szCs w:val="22"/>
                <w:u w:val="none"/>
              </w:rPr>
            </w:pPr>
            <w:r w:rsidRPr="1D473E3B" w:rsidR="29471BB8">
              <w:rPr>
                <w:rFonts w:ascii="Calibri" w:hAnsi="Calibri" w:eastAsia="Calibri" w:cs="Calibri"/>
                <w:b w:val="1"/>
                <w:bCs w:val="1"/>
                <w:i w:val="0"/>
                <w:iCs w:val="0"/>
                <w:strike w:val="0"/>
                <w:dstrike w:val="0"/>
                <w:color w:val="000000" w:themeColor="text1" w:themeTint="FF" w:themeShade="FF"/>
                <w:sz w:val="22"/>
                <w:szCs w:val="22"/>
                <w:u w:val="none"/>
              </w:rPr>
              <w:t>9:00</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 xml:space="preserve"> – </w:t>
            </w:r>
            <w:r w:rsidRPr="1D473E3B" w:rsidR="2A4BAC2D">
              <w:rPr>
                <w:rFonts w:ascii="Calibri" w:hAnsi="Calibri" w:eastAsia="Calibri" w:cs="Calibri"/>
                <w:b w:val="1"/>
                <w:bCs w:val="1"/>
                <w:i w:val="0"/>
                <w:iCs w:val="0"/>
                <w:strike w:val="0"/>
                <w:dstrike w:val="0"/>
                <w:color w:val="000000" w:themeColor="text1" w:themeTint="FF" w:themeShade="FF"/>
                <w:sz w:val="22"/>
                <w:szCs w:val="22"/>
                <w:u w:val="none"/>
              </w:rPr>
              <w:t>9</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72774366">
              <w:rPr>
                <w:rFonts w:ascii="Calibri" w:hAnsi="Calibri" w:eastAsia="Calibri" w:cs="Calibri"/>
                <w:b w:val="1"/>
                <w:bCs w:val="1"/>
                <w:i w:val="0"/>
                <w:iCs w:val="0"/>
                <w:strike w:val="0"/>
                <w:dstrike w:val="0"/>
                <w:color w:val="000000" w:themeColor="text1" w:themeTint="FF" w:themeShade="FF"/>
                <w:sz w:val="22"/>
                <w:szCs w:val="22"/>
                <w:u w:val="none"/>
              </w:rPr>
              <w:t>45</w:t>
            </w:r>
          </w:p>
        </w:tc>
        <w:tc>
          <w:tcPr>
            <w:cnfStyle w:val="000010000000" w:firstRow="0" w:lastRow="0" w:firstColumn="0" w:lastColumn="0" w:oddVBand="1" w:evenVBand="0" w:oddHBand="0" w:evenHBand="0" w:firstRowFirstColumn="0" w:firstRowLastColumn="0" w:lastRowFirstColumn="0" w:lastRowLastColumn="0"/>
            <w:tcW w:w="8539" w:type="dxa"/>
            <w:tcMar/>
          </w:tcPr>
          <w:p w:rsidR="29F1EB91" w:rsidP="1D473E3B" w:rsidRDefault="29F1EB91" w14:paraId="5C8A79B6" w14:textId="7EC5E329">
            <w:pPr>
              <w:pStyle w:val="Normal"/>
              <w:suppressLineNumbers w:val="0"/>
              <w:bidi w:val="0"/>
              <w:spacing w:before="40" w:beforeAutospacing="off" w:after="120" w:afterAutospacing="off" w:line="259" w:lineRule="auto"/>
              <w:ind w:left="0" w:right="0"/>
              <w:jc w:val="left"/>
              <w:rPr>
                <w:rFonts w:ascii="Calibri" w:hAnsi="Calibri" w:eastAsia="Calibri" w:cs="Calibri"/>
                <w:b w:val="1"/>
                <w:bCs w:val="1"/>
                <w:i w:val="0"/>
                <w:iCs w:val="0"/>
                <w:strike w:val="0"/>
                <w:dstrike w:val="0"/>
                <w:color w:val="auto"/>
                <w:sz w:val="22"/>
                <w:szCs w:val="22"/>
                <w:u w:val="none"/>
              </w:rPr>
            </w:pPr>
            <w:r w:rsidRPr="1D473E3B" w:rsidR="72774366">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 xml:space="preserve">Keynote on Interdisciplinarity and </w:t>
            </w:r>
            <w:r w:rsidRPr="1D473E3B" w:rsidR="7B918744">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Career Journey</w:t>
            </w:r>
          </w:p>
          <w:p w:rsidR="2C734A5D" w:rsidP="1D473E3B" w:rsidRDefault="2C734A5D" w14:paraId="4E93E7BF" w14:textId="1B71928B">
            <w:pPr>
              <w:pStyle w:val="Normal"/>
              <w:suppressLineNumbers w:val="0"/>
              <w:bidi w:val="0"/>
              <w:spacing w:before="40" w:beforeAutospacing="off" w:after="120" w:afterAutospacing="off" w:line="259" w:lineRule="auto"/>
              <w:ind w:left="0" w:right="0"/>
              <w:jc w:val="left"/>
              <w:rPr>
                <w:rFonts w:ascii="Calibri" w:hAnsi="Calibri" w:eastAsia="Calibri" w:cs="Calibri"/>
                <w:b w:val="1"/>
                <w:bCs w:val="1"/>
                <w:i w:val="0"/>
                <w:iCs w:val="0"/>
                <w:strike w:val="0"/>
                <w:dstrike w:val="0"/>
                <w:color w:val="auto"/>
                <w:sz w:val="22"/>
                <w:szCs w:val="22"/>
                <w:u w:val="none"/>
              </w:rPr>
            </w:pPr>
            <w:r w:rsidRPr="1D473E3B" w:rsidR="7B918744">
              <w:rPr>
                <w:rFonts w:ascii="Calibri" w:hAnsi="Calibri" w:eastAsia="Calibri" w:cs="Calibri"/>
                <w:b w:val="1"/>
                <w:bCs w:val="1"/>
                <w:i w:val="0"/>
                <w:iCs w:val="0"/>
                <w:strike w:val="0"/>
                <w:dstrike w:val="0"/>
                <w:color w:val="auto"/>
                <w:sz w:val="22"/>
                <w:szCs w:val="22"/>
                <w:u w:val="none"/>
              </w:rPr>
              <w:t>Professor Lisa Boden</w:t>
            </w:r>
          </w:p>
        </w:tc>
      </w:tr>
      <w:tr w:rsidR="67D29E6A" w:rsidTr="3E7BD102" w14:paraId="08E1CD13">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2C734A5D" w:rsidP="1D473E3B" w:rsidRDefault="2C734A5D" w14:paraId="6D3BA15A" w14:textId="28289F47">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2"/>
                <w:szCs w:val="22"/>
                <w:u w:val="none"/>
              </w:rPr>
            </w:pPr>
            <w:r w:rsidRPr="1D473E3B" w:rsidR="7B918744">
              <w:rPr>
                <w:rFonts w:ascii="Calibri" w:hAnsi="Calibri" w:eastAsia="Calibri" w:cs="Calibri"/>
                <w:b w:val="1"/>
                <w:bCs w:val="1"/>
                <w:i w:val="0"/>
                <w:iCs w:val="0"/>
                <w:strike w:val="0"/>
                <w:dstrike w:val="0"/>
                <w:color w:val="000000" w:themeColor="text1" w:themeTint="FF" w:themeShade="FF"/>
                <w:sz w:val="22"/>
                <w:szCs w:val="22"/>
                <w:u w:val="none"/>
              </w:rPr>
              <w:t>9</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6CD149CC">
              <w:rPr>
                <w:rFonts w:ascii="Calibri" w:hAnsi="Calibri" w:eastAsia="Calibri" w:cs="Calibri"/>
                <w:b w:val="1"/>
                <w:bCs w:val="1"/>
                <w:i w:val="0"/>
                <w:iCs w:val="0"/>
                <w:strike w:val="0"/>
                <w:dstrike w:val="0"/>
                <w:color w:val="000000" w:themeColor="text1" w:themeTint="FF" w:themeShade="FF"/>
                <w:sz w:val="22"/>
                <w:szCs w:val="22"/>
                <w:u w:val="none"/>
              </w:rPr>
              <w:t>45</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 xml:space="preserve"> – 1</w:t>
            </w:r>
            <w:r w:rsidRPr="1D473E3B" w:rsidR="4A25EDC8">
              <w:rPr>
                <w:rFonts w:ascii="Calibri" w:hAnsi="Calibri" w:eastAsia="Calibri" w:cs="Calibri"/>
                <w:b w:val="1"/>
                <w:bCs w:val="1"/>
                <w:i w:val="0"/>
                <w:iCs w:val="0"/>
                <w:strike w:val="0"/>
                <w:dstrike w:val="0"/>
                <w:color w:val="000000" w:themeColor="text1" w:themeTint="FF" w:themeShade="FF"/>
                <w:sz w:val="22"/>
                <w:szCs w:val="22"/>
                <w:u w:val="none"/>
              </w:rPr>
              <w:t>0</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:30</w:t>
            </w:r>
          </w:p>
        </w:tc>
        <w:tc>
          <w:tcPr>
            <w:cnfStyle w:val="000010000000" w:firstRow="0" w:lastRow="0" w:firstColumn="0" w:lastColumn="0" w:oddVBand="1" w:evenVBand="0" w:oddHBand="0" w:evenHBand="0" w:firstRowFirstColumn="0" w:firstRowLastColumn="0" w:lastRowFirstColumn="0" w:lastRowLastColumn="0"/>
            <w:tcW w:w="8539" w:type="dxa"/>
            <w:tcMar/>
          </w:tcPr>
          <w:p w:rsidR="504D0669" w:rsidP="1D473E3B" w:rsidRDefault="504D0669" w14:paraId="207F30B8" w14:textId="5C9F0D43">
            <w:pPr>
              <w:pStyle w:val="Normal"/>
              <w:suppressLineNumbers w:val="0"/>
              <w:bidi w:val="0"/>
              <w:spacing w:before="40" w:beforeAutospacing="off" w:after="120" w:afterAutospacing="off" w:line="259" w:lineRule="auto"/>
              <w:ind w:left="0" w:right="0"/>
              <w:jc w:val="left"/>
              <w:rPr>
                <w:rFonts w:ascii="Calibri" w:hAnsi="Calibri" w:eastAsia="Calibri" w:cs="Calibri"/>
                <w:b w:val="1"/>
                <w:bCs w:val="1"/>
                <w:i w:val="0"/>
                <w:iCs w:val="0"/>
                <w:strike w:val="0"/>
                <w:dstrike w:val="0"/>
                <w:color w:val="auto"/>
                <w:sz w:val="22"/>
                <w:szCs w:val="22"/>
                <w:u w:val="none"/>
              </w:rPr>
            </w:pPr>
            <w:r w:rsidRPr="1D473E3B" w:rsidR="3EC6C9D1">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Panel Discussion with former EASTBIO students</w:t>
            </w:r>
          </w:p>
          <w:p w:rsidR="504D0669" w:rsidP="1D473E3B" w:rsidRDefault="504D0669" w14:paraId="34BEB405" w14:textId="4793EE4A">
            <w:pPr>
              <w:pStyle w:val="Normal"/>
              <w:suppressLineNumbers w:val="0"/>
              <w:bidi w:val="0"/>
              <w:spacing w:before="40" w:beforeAutospacing="off" w:after="120" w:afterAutospacing="off" w:line="259" w:lineRule="auto"/>
              <w:ind w:left="0" w:right="0"/>
              <w:jc w:val="left"/>
              <w:rPr>
                <w:rFonts w:ascii="Calibri" w:hAnsi="Calibri" w:eastAsia="Calibri" w:cs="Calibri"/>
                <w:b w:val="0"/>
                <w:bCs w:val="0"/>
                <w:i w:val="0"/>
                <w:iCs w:val="0"/>
                <w:strike w:val="0"/>
                <w:dstrike w:val="0"/>
                <w:color w:val="auto"/>
                <w:sz w:val="18"/>
                <w:szCs w:val="18"/>
                <w:u w:val="none"/>
              </w:rPr>
            </w:pPr>
            <w:r w:rsidRPr="1D473E3B" w:rsidR="3EC6C9D1">
              <w:rPr>
                <w:rFonts w:ascii="Calibri" w:hAnsi="Calibri" w:eastAsia="Calibri" w:cs="Calibri"/>
                <w:b w:val="0"/>
                <w:bCs w:val="0"/>
                <w:i w:val="0"/>
                <w:iCs w:val="0"/>
                <w:strike w:val="0"/>
                <w:dstrike w:val="0"/>
                <w:color w:val="auto"/>
                <w:sz w:val="18"/>
                <w:szCs w:val="18"/>
                <w:u w:val="none"/>
              </w:rPr>
              <w:t>Discussing academic careers and ambitions; progression and setbacks; resilience.</w:t>
            </w:r>
          </w:p>
        </w:tc>
      </w:tr>
      <w:tr w:rsidR="67D29E6A" w:rsidTr="3E7BD102" w14:paraId="6485146F">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67D29E6A" w:rsidP="1D473E3B" w:rsidRDefault="67D29E6A" w14:paraId="0F4CFA0D" w14:textId="0F9D6F49">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0"/>
                <w:szCs w:val="20"/>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w:t>
            </w:r>
            <w:r w:rsidRPr="1D473E3B" w:rsidR="3A915AA5">
              <w:rPr>
                <w:rFonts w:ascii="Calibri" w:hAnsi="Calibri" w:eastAsia="Calibri" w:cs="Calibri"/>
                <w:b w:val="1"/>
                <w:bCs w:val="1"/>
                <w:i w:val="0"/>
                <w:iCs w:val="0"/>
                <w:strike w:val="0"/>
                <w:dstrike w:val="0"/>
                <w:color w:val="000000" w:themeColor="text1" w:themeTint="FF" w:themeShade="FF"/>
                <w:sz w:val="22"/>
                <w:szCs w:val="22"/>
                <w:u w:val="none"/>
              </w:rPr>
              <w:t>0</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:30 – 1</w:t>
            </w:r>
            <w:r w:rsidRPr="1D473E3B" w:rsidR="6A518E8E">
              <w:rPr>
                <w:rFonts w:ascii="Calibri" w:hAnsi="Calibri" w:eastAsia="Calibri" w:cs="Calibri"/>
                <w:b w:val="1"/>
                <w:bCs w:val="1"/>
                <w:i w:val="0"/>
                <w:iCs w:val="0"/>
                <w:strike w:val="0"/>
                <w:dstrike w:val="0"/>
                <w:color w:val="000000" w:themeColor="text1" w:themeTint="FF" w:themeShade="FF"/>
                <w:sz w:val="22"/>
                <w:szCs w:val="22"/>
                <w:u w:val="none"/>
              </w:rPr>
              <w:t>1</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:15</w:t>
            </w:r>
          </w:p>
        </w:tc>
        <w:tc>
          <w:tcPr>
            <w:cnfStyle w:val="000010000000" w:firstRow="0" w:lastRow="0" w:firstColumn="0" w:lastColumn="0" w:oddVBand="1" w:evenVBand="0" w:oddHBand="0" w:evenHBand="0" w:firstRowFirstColumn="0" w:firstRowLastColumn="0" w:lastRowFirstColumn="0" w:lastRowLastColumn="0"/>
            <w:tcW w:w="8539" w:type="dxa"/>
            <w:tcMar/>
          </w:tcPr>
          <w:p w:rsidR="581FC240" w:rsidP="3E7BD102" w:rsidRDefault="581FC240" w14:paraId="28795856" w14:textId="65D94127">
            <w:pPr>
              <w:pStyle w:val="Normal"/>
              <w:suppressLineNumbers w:val="0"/>
              <w:bidi w:val="0"/>
              <w:spacing w:before="40" w:beforeAutospacing="off" w:after="120" w:afterAutospacing="off" w:line="259" w:lineRule="auto"/>
              <w:ind w:left="0" w:right="0"/>
              <w:jc w:val="left"/>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pPr>
            <w:r w:rsidRPr="3E7BD102" w:rsidR="09DC72B9">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Creating and Presenting Effective Graphs</w:t>
            </w:r>
          </w:p>
          <w:p w:rsidR="581FC240" w:rsidP="3E7BD102" w:rsidRDefault="581FC240" w14:paraId="3A151D26" w14:textId="672D60F2">
            <w:pPr>
              <w:pStyle w:val="Normal"/>
              <w:suppressLineNumbers w:val="0"/>
              <w:bidi w:val="0"/>
              <w:spacing w:before="40" w:beforeAutospacing="off" w:after="120" w:afterAutospacing="off" w:line="259" w:lineRule="auto"/>
              <w:ind w:left="0" w:right="0"/>
              <w:jc w:val="left"/>
              <w:rPr>
                <w:rFonts w:ascii="Calibri" w:hAnsi="Calibri" w:eastAsia="Calibri" w:cs="" w:asciiTheme="minorAscii" w:hAnsiTheme="minorAscii" w:eastAsiaTheme="minorAscii" w:cstheme="minorBidi"/>
                <w:b w:val="0"/>
                <w:bCs w:val="0"/>
                <w:i w:val="0"/>
                <w:iCs w:val="0"/>
                <w:strike w:val="0"/>
                <w:dstrike w:val="0"/>
                <w:color w:val="auto"/>
                <w:sz w:val="16"/>
                <w:szCs w:val="16"/>
                <w:u w:val="none"/>
                <w:lang w:eastAsia="en-US" w:bidi="ar-SA"/>
              </w:rPr>
            </w:pPr>
            <w:r w:rsidRPr="3E7BD102" w:rsidR="09DC72B9">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This workshop will focus on creating accessible graphs that foster clear communication of your research findings. In academia, the ability to present data visually in an accessible and reproducible manner is crucial. This workshop aims to equip you with the skills to create graphs that not only show your </w:t>
            </w:r>
            <w:r w:rsidRPr="3E7BD102" w:rsidR="09DC72B9">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results, but</w:t>
            </w:r>
            <w:r w:rsidRPr="3E7BD102" w:rsidR="09DC72B9">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 do so in a way that is understandable to a diverse audience. It will cover practical tips, best practices and tools that will allow you to present your data effectively. Join us to elevate your graph-making </w:t>
            </w:r>
            <w:r w:rsidRPr="3E7BD102" w:rsidR="09DC72B9">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proficiency</w:t>
            </w:r>
            <w:r w:rsidRPr="3E7BD102" w:rsidR="09DC72B9">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w:t>
            </w:r>
          </w:p>
        </w:tc>
      </w:tr>
      <w:tr w:rsidR="67D29E6A" w:rsidTr="3E7BD102" w14:paraId="241D907E">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67D29E6A" w:rsidP="1D473E3B" w:rsidRDefault="67D29E6A" w14:paraId="20EF2B5E" w14:textId="31043C5D">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0"/>
                <w:szCs w:val="20"/>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w:t>
            </w:r>
            <w:r w:rsidRPr="1D473E3B" w:rsidR="201E381D">
              <w:rPr>
                <w:rFonts w:ascii="Calibri" w:hAnsi="Calibri" w:eastAsia="Calibri" w:cs="Calibri"/>
                <w:b w:val="1"/>
                <w:bCs w:val="1"/>
                <w:i w:val="0"/>
                <w:iCs w:val="0"/>
                <w:strike w:val="0"/>
                <w:dstrike w:val="0"/>
                <w:color w:val="000000" w:themeColor="text1" w:themeTint="FF" w:themeShade="FF"/>
                <w:sz w:val="22"/>
                <w:szCs w:val="22"/>
                <w:u w:val="none"/>
              </w:rPr>
              <w:t>1</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:15 – 1</w:t>
            </w:r>
            <w:r w:rsidRPr="1D473E3B" w:rsidR="7B3A0E51">
              <w:rPr>
                <w:rFonts w:ascii="Calibri" w:hAnsi="Calibri" w:eastAsia="Calibri" w:cs="Calibri"/>
                <w:b w:val="1"/>
                <w:bCs w:val="1"/>
                <w:i w:val="0"/>
                <w:iCs w:val="0"/>
                <w:strike w:val="0"/>
                <w:dstrike w:val="0"/>
                <w:color w:val="000000" w:themeColor="text1" w:themeTint="FF" w:themeShade="FF"/>
                <w:sz w:val="22"/>
                <w:szCs w:val="22"/>
                <w:u w:val="none"/>
              </w:rPr>
              <w:t>1</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234F5225">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0</w:t>
            </w:r>
          </w:p>
        </w:tc>
        <w:tc>
          <w:tcPr>
            <w:cnfStyle w:val="000010000000" w:firstRow="0" w:lastRow="0" w:firstColumn="0" w:lastColumn="0" w:oddVBand="1" w:evenVBand="0" w:oddHBand="0" w:evenHBand="0" w:firstRowFirstColumn="0" w:firstRowLastColumn="0" w:lastRowFirstColumn="0" w:lastRowLastColumn="0"/>
            <w:tcW w:w="8539" w:type="dxa"/>
            <w:tcMar/>
          </w:tcPr>
          <w:p w:rsidR="50284B98" w:rsidP="1D473E3B" w:rsidRDefault="50284B98" w14:paraId="783F0053" w14:textId="61EF7448">
            <w:pPr>
              <w:pStyle w:val="Normal"/>
              <w:suppressLineNumbers w:val="0"/>
              <w:bidi w:val="0"/>
              <w:spacing w:before="40" w:beforeAutospacing="off" w:after="120" w:afterAutospacing="off" w:line="259" w:lineRule="auto"/>
              <w:ind w:left="0" w:right="0"/>
              <w:jc w:val="left"/>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pPr>
            <w:r w:rsidRPr="1D473E3B" w:rsidR="4C0100EF">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Break</w:t>
            </w:r>
          </w:p>
        </w:tc>
      </w:tr>
      <w:tr w:rsidR="67D29E6A" w:rsidTr="3E7BD102" w14:paraId="2D5FAD56">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67D29E6A" w:rsidP="1D473E3B" w:rsidRDefault="67D29E6A" w14:paraId="2818E803" w14:textId="27BED9AE">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2"/>
                <w:szCs w:val="22"/>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w:t>
            </w:r>
            <w:r w:rsidRPr="1D473E3B" w:rsidR="600FF4BA">
              <w:rPr>
                <w:rFonts w:ascii="Calibri" w:hAnsi="Calibri" w:eastAsia="Calibri" w:cs="Calibri"/>
                <w:b w:val="1"/>
                <w:bCs w:val="1"/>
                <w:i w:val="0"/>
                <w:iCs w:val="0"/>
                <w:strike w:val="0"/>
                <w:dstrike w:val="0"/>
                <w:color w:val="000000" w:themeColor="text1" w:themeTint="FF" w:themeShade="FF"/>
                <w:sz w:val="22"/>
                <w:szCs w:val="22"/>
                <w:u w:val="none"/>
              </w:rPr>
              <w:t>1</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0F33C442">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0 – 1</w:t>
            </w:r>
            <w:r w:rsidRPr="1D473E3B" w:rsidR="48124161">
              <w:rPr>
                <w:rFonts w:ascii="Calibri" w:hAnsi="Calibri" w:eastAsia="Calibri" w:cs="Calibri"/>
                <w:b w:val="1"/>
                <w:bCs w:val="1"/>
                <w:i w:val="0"/>
                <w:iCs w:val="0"/>
                <w:strike w:val="0"/>
                <w:dstrike w:val="0"/>
                <w:color w:val="000000" w:themeColor="text1" w:themeTint="FF" w:themeShade="FF"/>
                <w:sz w:val="22"/>
                <w:szCs w:val="22"/>
                <w:u w:val="none"/>
              </w:rPr>
              <w:t>2</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6BDE7339">
              <w:rPr>
                <w:rFonts w:ascii="Calibri" w:hAnsi="Calibri" w:eastAsia="Calibri" w:cs="Calibri"/>
                <w:b w:val="1"/>
                <w:bCs w:val="1"/>
                <w:i w:val="0"/>
                <w:iCs w:val="0"/>
                <w:strike w:val="0"/>
                <w:dstrike w:val="0"/>
                <w:color w:val="000000" w:themeColor="text1" w:themeTint="FF" w:themeShade="FF"/>
                <w:sz w:val="22"/>
                <w:szCs w:val="22"/>
                <w:u w:val="none"/>
              </w:rPr>
              <w:t>15</w:t>
            </w:r>
          </w:p>
        </w:tc>
        <w:tc>
          <w:tcPr>
            <w:cnfStyle w:val="000010000000" w:firstRow="0" w:lastRow="0" w:firstColumn="0" w:lastColumn="0" w:oddVBand="1" w:evenVBand="0" w:oddHBand="0" w:evenHBand="0" w:firstRowFirstColumn="0" w:firstRowLastColumn="0" w:lastRowFirstColumn="0" w:lastRowLastColumn="0"/>
            <w:tcW w:w="8539" w:type="dxa"/>
            <w:tcMar/>
          </w:tcPr>
          <w:p w:rsidR="58AF4896" w:rsidP="3E7BD102" w:rsidRDefault="58AF4896" w14:paraId="40CEAD2B" w14:textId="3F9AA86B">
            <w:pPr>
              <w:pStyle w:val="Normal"/>
              <w:suppressLineNumbers w:val="0"/>
              <w:bidi w:val="0"/>
              <w:spacing w:before="40" w:beforeAutospacing="off" w:after="120" w:afterAutospacing="off" w:line="259" w:lineRule="auto"/>
              <w:ind w:left="0" w:right="0"/>
              <w:jc w:val="left"/>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pPr>
            <w:r w:rsidRPr="3E7BD102" w:rsidR="6BDE7339">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Grant Writing Session Introduction</w:t>
            </w:r>
          </w:p>
          <w:p w:rsidR="58AF4896" w:rsidP="3E7BD102" w:rsidRDefault="58AF4896" w14:paraId="046DEDA1" w14:textId="71BE4FEB">
            <w:pPr>
              <w:pStyle w:val="Normal"/>
              <w:suppressLineNumbers w:val="0"/>
              <w:bidi w:val="0"/>
              <w:spacing w:before="40" w:beforeAutospacing="off" w:after="120" w:afterAutospacing="off" w:line="259" w:lineRule="auto"/>
              <w:ind w:left="0" w:right="0"/>
              <w:jc w:val="left"/>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pPr>
            <w:r w:rsidRPr="3E7BD102" w:rsidR="69F20E60">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Talk and Q&amp;</w:t>
            </w:r>
            <w:r w:rsidRPr="3E7BD102" w:rsidR="69F20E60">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A</w:t>
            </w:r>
            <w:r w:rsidRPr="3E7BD102" w:rsidR="69F20E60">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 </w:t>
            </w:r>
            <w:r w:rsidRPr="3E7BD102" w:rsidR="69F20E60">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on how to </w:t>
            </w:r>
            <w:r w:rsidRPr="3E7BD102" w:rsidR="69F20E60">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write</w:t>
            </w:r>
            <w:r w:rsidRPr="3E7BD102" w:rsidR="69F20E60">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 a research grant</w:t>
            </w:r>
            <w:r w:rsidRPr="3E7BD102" w:rsidR="4423CD8B">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 followed by problem solving event in which students divide into groups to produce a research </w:t>
            </w:r>
            <w:r w:rsidRPr="3E7BD102" w:rsidR="710C1C7E">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grant idea </w:t>
            </w:r>
            <w:r w:rsidRPr="3E7BD102" w:rsidR="4423CD8B">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on a set t</w:t>
            </w:r>
            <w:r w:rsidRPr="3E7BD102" w:rsidR="7446843D">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heme</w:t>
            </w:r>
            <w:r w:rsidRPr="3E7BD102" w:rsidR="4423CD8B">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w:t>
            </w:r>
            <w:r w:rsidRPr="3E7BD102" w:rsidR="09F8BDDB">
              <w:rPr>
                <w:rFonts w:ascii="Calibri" w:hAnsi="Calibri" w:eastAsia="Calibri" w:cs="" w:asciiTheme="minorAscii" w:hAnsiTheme="minorAscii" w:eastAsiaTheme="minorAscii" w:cstheme="minorBidi"/>
                <w:b w:val="0"/>
                <w:bCs w:val="0"/>
                <w:i w:val="0"/>
                <w:iCs w:val="0"/>
                <w:strike w:val="0"/>
                <w:dstrike w:val="0"/>
                <w:color w:val="auto"/>
                <w:sz w:val="18"/>
                <w:szCs w:val="18"/>
                <w:u w:val="none"/>
                <w:lang w:eastAsia="en-US" w:bidi="ar-SA"/>
              </w:rPr>
              <w:t xml:space="preserve"> Groups will present their idea to a panel.</w:t>
            </w:r>
          </w:p>
        </w:tc>
      </w:tr>
      <w:tr w:rsidR="67D29E6A" w:rsidTr="3E7BD102" w14:paraId="0C050F73">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67D29E6A" w:rsidP="1D473E3B" w:rsidRDefault="67D29E6A" w14:paraId="68D5438F" w14:textId="1A20296D">
            <w:pPr>
              <w:spacing w:before="120" w:beforeAutospacing="off" w:after="0" w:afterAutospacing="off"/>
              <w:rPr>
                <w:rFonts w:ascii="Calibri" w:hAnsi="Calibri" w:eastAsia="Calibri" w:cs="Calibri"/>
                <w:b w:val="1"/>
                <w:bCs w:val="1"/>
                <w:i w:val="0"/>
                <w:iCs w:val="0"/>
                <w:strike w:val="0"/>
                <w:dstrike w:val="0"/>
                <w:color w:val="000000" w:themeColor="text1" w:themeTint="FF" w:themeShade="FF"/>
                <w:sz w:val="22"/>
                <w:szCs w:val="22"/>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w:t>
            </w:r>
            <w:r w:rsidRPr="1D473E3B" w:rsidR="124F4BF3">
              <w:rPr>
                <w:rFonts w:ascii="Calibri" w:hAnsi="Calibri" w:eastAsia="Calibri" w:cs="Calibri"/>
                <w:b w:val="1"/>
                <w:bCs w:val="1"/>
                <w:i w:val="0"/>
                <w:iCs w:val="0"/>
                <w:strike w:val="0"/>
                <w:dstrike w:val="0"/>
                <w:color w:val="000000" w:themeColor="text1" w:themeTint="FF" w:themeShade="FF"/>
                <w:sz w:val="22"/>
                <w:szCs w:val="22"/>
                <w:u w:val="none"/>
              </w:rPr>
              <w:t>2</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35D9ADDB">
              <w:rPr>
                <w:rFonts w:ascii="Calibri" w:hAnsi="Calibri" w:eastAsia="Calibri" w:cs="Calibri"/>
                <w:b w:val="1"/>
                <w:bCs w:val="1"/>
                <w:i w:val="0"/>
                <w:iCs w:val="0"/>
                <w:strike w:val="0"/>
                <w:dstrike w:val="0"/>
                <w:color w:val="000000" w:themeColor="text1" w:themeTint="FF" w:themeShade="FF"/>
                <w:sz w:val="22"/>
                <w:szCs w:val="22"/>
                <w:u w:val="none"/>
              </w:rPr>
              <w:t>15</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 xml:space="preserve"> – 1</w:t>
            </w:r>
            <w:r w:rsidRPr="1D473E3B" w:rsidR="29FF9C1A">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:45</w:t>
            </w:r>
          </w:p>
          <w:p w:rsidR="67D29E6A" w:rsidP="1D473E3B" w:rsidRDefault="67D29E6A" w14:paraId="1C7824B6" w14:textId="0B6C2770">
            <w:pPr>
              <w:pStyle w:val="Normal"/>
              <w:rPr>
                <w:rFonts w:ascii="Calibri" w:hAnsi="Calibri" w:eastAsia="Calibri" w:cs="Calibri"/>
                <w:b w:val="1"/>
                <w:bCs w:val="1"/>
                <w:i w:val="0"/>
                <w:iCs w:val="0"/>
                <w:strike w:val="0"/>
                <w:dstrike w:val="0"/>
                <w:color w:val="000000" w:themeColor="text1" w:themeTint="FF" w:themeShade="FF"/>
                <w:sz w:val="22"/>
                <w:szCs w:val="22"/>
                <w:u w:val="none"/>
              </w:rPr>
            </w:pPr>
          </w:p>
        </w:tc>
        <w:tc>
          <w:tcPr>
            <w:cnfStyle w:val="000010000000" w:firstRow="0" w:lastRow="0" w:firstColumn="0" w:lastColumn="0" w:oddVBand="1" w:evenVBand="0" w:oddHBand="0" w:evenHBand="0" w:firstRowFirstColumn="0" w:firstRowLastColumn="0" w:lastRowFirstColumn="0" w:lastRowLastColumn="0"/>
            <w:tcW w:w="8539" w:type="dxa"/>
            <w:tcMar/>
          </w:tcPr>
          <w:p w:rsidR="5A95B937" w:rsidP="1D473E3B" w:rsidRDefault="5A95B937" w14:paraId="37D9A98D" w14:textId="350815AE">
            <w:pPr>
              <w:spacing w:before="40" w:beforeAutospacing="off" w:after="120" w:afterAutospacing="off"/>
              <w:rPr>
                <w:rFonts w:ascii="Calibri" w:hAnsi="Calibri" w:eastAsia="Calibri" w:cs="Calibri"/>
                <w:b w:val="1"/>
                <w:bCs w:val="1"/>
                <w:i w:val="0"/>
                <w:iCs w:val="0"/>
                <w:strike w:val="0"/>
                <w:dstrike w:val="0"/>
                <w:color w:val="auto"/>
                <w:sz w:val="22"/>
                <w:szCs w:val="22"/>
                <w:u w:val="none"/>
              </w:rPr>
            </w:pPr>
            <w:r w:rsidRPr="1D473E3B" w:rsidR="16E87037">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 xml:space="preserve">Lunch and </w:t>
            </w:r>
            <w:r w:rsidRPr="1D473E3B" w:rsidR="16E87037">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Wellbein</w:t>
            </w:r>
            <w:r w:rsidRPr="1D473E3B" w:rsidR="16E87037">
              <w:rPr>
                <w:rFonts w:ascii="Calibri" w:hAnsi="Calibri" w:eastAsia="Calibri" w:cs="" w:asciiTheme="minorAscii" w:hAnsiTheme="minorAscii" w:eastAsiaTheme="minorAscii" w:cstheme="minorBidi"/>
                <w:b w:val="1"/>
                <w:bCs w:val="1"/>
                <w:i w:val="0"/>
                <w:iCs w:val="0"/>
                <w:strike w:val="0"/>
                <w:dstrike w:val="0"/>
                <w:color w:val="auto"/>
                <w:sz w:val="22"/>
                <w:szCs w:val="22"/>
                <w:u w:val="none"/>
                <w:lang w:eastAsia="en-US" w:bidi="ar-SA"/>
              </w:rPr>
              <w:t>g Walk</w:t>
            </w:r>
            <w:r w:rsidRPr="1D473E3B" w:rsidR="278E42BF">
              <w:rPr>
                <w:rFonts w:ascii="Calibri" w:hAnsi="Calibri" w:eastAsia="Calibri" w:cs="Calibri"/>
                <w:b w:val="1"/>
                <w:bCs w:val="1"/>
                <w:i w:val="0"/>
                <w:iCs w:val="0"/>
                <w:strike w:val="0"/>
                <w:dstrike w:val="0"/>
                <w:color w:val="auto"/>
                <w:sz w:val="22"/>
                <w:szCs w:val="22"/>
                <w:u w:val="none"/>
              </w:rPr>
              <w:t xml:space="preserve"> </w:t>
            </w:r>
          </w:p>
          <w:p w:rsidR="5A95B937" w:rsidP="1D473E3B" w:rsidRDefault="5A95B937" w14:paraId="7CA59F3B" w14:textId="07A0A391">
            <w:pPr>
              <w:pStyle w:val="Normal"/>
              <w:spacing w:before="40" w:beforeAutospacing="off" w:after="120" w:afterAutospacing="off"/>
              <w:rPr>
                <w:rFonts w:ascii="Calibri" w:hAnsi="Calibri" w:eastAsia="Calibri" w:cs="Calibri"/>
                <w:b w:val="0"/>
                <w:bCs w:val="0"/>
                <w:i w:val="0"/>
                <w:iCs w:val="0"/>
                <w:strike w:val="0"/>
                <w:dstrike w:val="0"/>
                <w:color w:val="auto"/>
                <w:sz w:val="18"/>
                <w:szCs w:val="18"/>
                <w:u w:val="none"/>
              </w:rPr>
            </w:pPr>
            <w:r w:rsidRPr="1D473E3B" w:rsidR="16E87037">
              <w:rPr>
                <w:rFonts w:ascii="Calibri" w:hAnsi="Calibri" w:eastAsia="Calibri" w:cs="Calibri"/>
                <w:b w:val="0"/>
                <w:bCs w:val="0"/>
                <w:i w:val="0"/>
                <w:iCs w:val="0"/>
                <w:strike w:val="0"/>
                <w:dstrike w:val="0"/>
                <w:color w:val="auto"/>
                <w:sz w:val="18"/>
                <w:szCs w:val="18"/>
                <w:u w:val="none"/>
              </w:rPr>
              <w:t xml:space="preserve">On the second day of the symposia, we will </w:t>
            </w:r>
            <w:r w:rsidRPr="1D473E3B" w:rsidR="16E87037">
              <w:rPr>
                <w:rFonts w:ascii="Calibri" w:hAnsi="Calibri" w:eastAsia="Calibri" w:cs="Calibri"/>
                <w:b w:val="0"/>
                <w:bCs w:val="0"/>
                <w:i w:val="0"/>
                <w:iCs w:val="0"/>
                <w:strike w:val="0"/>
                <w:dstrike w:val="0"/>
                <w:color w:val="auto"/>
                <w:sz w:val="18"/>
                <w:szCs w:val="18"/>
                <w:u w:val="none"/>
              </w:rPr>
              <w:t>facilitate</w:t>
            </w:r>
            <w:r w:rsidRPr="1D473E3B" w:rsidR="16E87037">
              <w:rPr>
                <w:rFonts w:ascii="Calibri" w:hAnsi="Calibri" w:eastAsia="Calibri" w:cs="Calibri"/>
                <w:b w:val="0"/>
                <w:bCs w:val="0"/>
                <w:i w:val="0"/>
                <w:iCs w:val="0"/>
                <w:strike w:val="0"/>
                <w:dstrike w:val="0"/>
                <w:color w:val="auto"/>
                <w:sz w:val="18"/>
                <w:szCs w:val="18"/>
                <w:u w:val="none"/>
              </w:rPr>
              <w:t xml:space="preserve"> a well-being walk around St. Andrews during the lunch break. This inclusive activity is open to all students, supervisors, and staff members.</w:t>
            </w:r>
          </w:p>
        </w:tc>
      </w:tr>
      <w:tr w:rsidR="67D29E6A" w:rsidTr="3E7BD102" w14:paraId="1898AB34">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67D29E6A" w:rsidP="1D473E3B" w:rsidRDefault="67D29E6A" w14:paraId="2C9B17BD" w14:textId="29F5DDA6">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w:t>
            </w:r>
            <w:r w:rsidRPr="1D473E3B" w:rsidR="02475F15">
              <w:rPr>
                <w:rFonts w:ascii="Calibri" w:hAnsi="Calibri" w:eastAsia="Calibri" w:cs="Calibri"/>
                <w:b w:val="1"/>
                <w:bCs w:val="1"/>
                <w:i w:val="0"/>
                <w:iCs w:val="0"/>
                <w:strike w:val="0"/>
                <w:dstrike w:val="0"/>
                <w:color w:val="000000" w:themeColor="text1" w:themeTint="FF" w:themeShade="FF"/>
                <w:sz w:val="22"/>
                <w:szCs w:val="22"/>
                <w:u w:val="none"/>
              </w:rPr>
              <w:t>3</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:45-1</w:t>
            </w:r>
            <w:r w:rsidRPr="1D473E3B" w:rsidR="7FBDCF13">
              <w:rPr>
                <w:rFonts w:ascii="Calibri" w:hAnsi="Calibri" w:eastAsia="Calibri" w:cs="Calibri"/>
                <w:b w:val="1"/>
                <w:bCs w:val="1"/>
                <w:i w:val="0"/>
                <w:iCs w:val="0"/>
                <w:strike w:val="0"/>
                <w:dstrike w:val="0"/>
                <w:color w:val="000000" w:themeColor="text1" w:themeTint="FF" w:themeShade="FF"/>
                <w:sz w:val="22"/>
                <w:szCs w:val="22"/>
                <w:u w:val="none"/>
              </w:rPr>
              <w:t>5</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204832DC">
              <w:rPr>
                <w:rFonts w:ascii="Calibri" w:hAnsi="Calibri" w:eastAsia="Calibri" w:cs="Calibri"/>
                <w:b w:val="1"/>
                <w:bCs w:val="1"/>
                <w:i w:val="0"/>
                <w:iCs w:val="0"/>
                <w:strike w:val="0"/>
                <w:dstrike w:val="0"/>
                <w:color w:val="000000" w:themeColor="text1" w:themeTint="FF" w:themeShade="FF"/>
                <w:sz w:val="22"/>
                <w:szCs w:val="22"/>
                <w:u w:val="none"/>
              </w:rPr>
              <w:t>15</w:t>
            </w:r>
          </w:p>
        </w:tc>
        <w:tc>
          <w:tcPr>
            <w:cnfStyle w:val="000010000000" w:firstRow="0" w:lastRow="0" w:firstColumn="0" w:lastColumn="0" w:oddVBand="1" w:evenVBand="0" w:oddHBand="0" w:evenHBand="0" w:firstRowFirstColumn="0" w:firstRowLastColumn="0" w:lastRowFirstColumn="0" w:lastRowLastColumn="0"/>
            <w:tcW w:w="8539" w:type="dxa"/>
            <w:tcMar/>
          </w:tcPr>
          <w:p w:rsidR="67D29E6A" w:rsidP="3E7BD102" w:rsidRDefault="67D29E6A" w14:paraId="7D7C8941" w14:textId="1424A24B">
            <w:pPr>
              <w:pStyle w:val="Normal"/>
              <w:suppressLineNumbers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auto"/>
                <w:sz w:val="22"/>
                <w:szCs w:val="22"/>
                <w:u w:val="none"/>
              </w:rPr>
            </w:pPr>
            <w:r w:rsidRPr="3E7BD102" w:rsidR="727639C4">
              <w:rPr>
                <w:rFonts w:ascii="Calibri" w:hAnsi="Calibri" w:eastAsia="Calibri" w:cs="Calibri"/>
                <w:b w:val="1"/>
                <w:bCs w:val="1"/>
                <w:i w:val="0"/>
                <w:iCs w:val="0"/>
                <w:strike w:val="0"/>
                <w:dstrike w:val="0"/>
                <w:color w:val="auto"/>
                <w:sz w:val="22"/>
                <w:szCs w:val="22"/>
                <w:u w:val="none"/>
              </w:rPr>
              <w:t>Grant Writing Sessions</w:t>
            </w:r>
          </w:p>
        </w:tc>
      </w:tr>
      <w:tr w:rsidR="67D29E6A" w:rsidTr="3E7BD102" w14:paraId="6F3FC2FD">
        <w:trPr>
          <w:trHeight w:val="302"/>
        </w:trPr>
        <w:tc>
          <w:tcPr>
            <w:cnfStyle w:val="001000000000" w:firstRow="0" w:lastRow="0" w:firstColumn="1" w:lastColumn="0" w:oddVBand="0" w:evenVBand="0" w:oddHBand="0" w:evenHBand="0" w:firstRowFirstColumn="0" w:firstRowLastColumn="0" w:lastRowFirstColumn="0" w:lastRowLastColumn="0"/>
            <w:tcW w:w="1650" w:type="dxa"/>
            <w:tcMar/>
          </w:tcPr>
          <w:p w:rsidR="67D29E6A" w:rsidP="1D473E3B" w:rsidRDefault="67D29E6A" w14:paraId="1C39A3CA" w14:textId="68A74E50">
            <w:pPr>
              <w:pStyle w:val="Normal"/>
              <w:rPr>
                <w:rFonts w:ascii="Calibri" w:hAnsi="Calibri" w:eastAsia="Calibri" w:cs="Calibri"/>
                <w:b w:val="1"/>
                <w:bCs w:val="1"/>
                <w:i w:val="0"/>
                <w:iCs w:val="0"/>
                <w:strike w:val="0"/>
                <w:dstrike w:val="0"/>
                <w:color w:val="000000" w:themeColor="text1" w:themeTint="FF" w:themeShade="FF"/>
                <w:sz w:val="22"/>
                <w:szCs w:val="22"/>
                <w:u w:val="none"/>
              </w:rPr>
            </w:pP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15:</w:t>
            </w:r>
            <w:r w:rsidRPr="1D473E3B" w:rsidR="3C5786CE">
              <w:rPr>
                <w:rFonts w:ascii="Calibri" w:hAnsi="Calibri" w:eastAsia="Calibri" w:cs="Calibri"/>
                <w:b w:val="1"/>
                <w:bCs w:val="1"/>
                <w:i w:val="0"/>
                <w:iCs w:val="0"/>
                <w:strike w:val="0"/>
                <w:dstrike w:val="0"/>
                <w:color w:val="000000" w:themeColor="text1" w:themeTint="FF" w:themeShade="FF"/>
                <w:sz w:val="22"/>
                <w:szCs w:val="22"/>
                <w:u w:val="none"/>
              </w:rPr>
              <w:t>15</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-1</w:t>
            </w:r>
            <w:r w:rsidRPr="1D473E3B" w:rsidR="795D8B7B">
              <w:rPr>
                <w:rFonts w:ascii="Calibri" w:hAnsi="Calibri" w:eastAsia="Calibri" w:cs="Calibri"/>
                <w:b w:val="1"/>
                <w:bCs w:val="1"/>
                <w:i w:val="0"/>
                <w:iCs w:val="0"/>
                <w:strike w:val="0"/>
                <w:dstrike w:val="0"/>
                <w:color w:val="000000" w:themeColor="text1" w:themeTint="FF" w:themeShade="FF"/>
                <w:sz w:val="22"/>
                <w:szCs w:val="22"/>
                <w:u w:val="none"/>
              </w:rPr>
              <w:t>6</w:t>
            </w:r>
            <w:r w:rsidRPr="1D473E3B" w:rsidR="278E42BF">
              <w:rPr>
                <w:rFonts w:ascii="Calibri" w:hAnsi="Calibri" w:eastAsia="Calibri" w:cs="Calibri"/>
                <w:b w:val="1"/>
                <w:bCs w:val="1"/>
                <w:i w:val="0"/>
                <w:iCs w:val="0"/>
                <w:strike w:val="0"/>
                <w:dstrike w:val="0"/>
                <w:color w:val="000000" w:themeColor="text1" w:themeTint="FF" w:themeShade="FF"/>
                <w:sz w:val="22"/>
                <w:szCs w:val="22"/>
                <w:u w:val="none"/>
              </w:rPr>
              <w:t>:</w:t>
            </w:r>
            <w:r w:rsidRPr="1D473E3B" w:rsidR="48F2CACC">
              <w:rPr>
                <w:rFonts w:ascii="Calibri" w:hAnsi="Calibri" w:eastAsia="Calibri" w:cs="Calibri"/>
                <w:b w:val="1"/>
                <w:bCs w:val="1"/>
                <w:i w:val="0"/>
                <w:iCs w:val="0"/>
                <w:strike w:val="0"/>
                <w:dstrike w:val="0"/>
                <w:color w:val="000000" w:themeColor="text1" w:themeTint="FF" w:themeShade="FF"/>
                <w:sz w:val="22"/>
                <w:szCs w:val="22"/>
                <w:u w:val="none"/>
              </w:rPr>
              <w:t>00</w:t>
            </w:r>
          </w:p>
        </w:tc>
        <w:tc>
          <w:tcPr>
            <w:cnfStyle w:val="000010000000" w:firstRow="0" w:lastRow="0" w:firstColumn="0" w:lastColumn="0" w:oddVBand="1" w:evenVBand="0" w:oddHBand="0" w:evenHBand="0" w:firstRowFirstColumn="0" w:firstRowLastColumn="0" w:lastRowFirstColumn="0" w:lastRowLastColumn="0"/>
            <w:tcW w:w="8539" w:type="dxa"/>
            <w:tcMar/>
          </w:tcPr>
          <w:p w:rsidR="18FB2DBD" w:rsidP="1D473E3B" w:rsidRDefault="18FB2DBD" w14:paraId="215B11D9" w14:textId="4B264AFB">
            <w:pPr>
              <w:pStyle w:val="Normal"/>
              <w:suppressLineNumbers w:val="0"/>
              <w:bidi w:val="0"/>
              <w:spacing w:before="0" w:beforeAutospacing="off" w:after="0" w:afterAutospacing="off" w:line="259" w:lineRule="auto"/>
              <w:ind w:left="0" w:right="0"/>
              <w:jc w:val="left"/>
              <w:rPr>
                <w:rFonts w:ascii="Calibri" w:hAnsi="Calibri" w:eastAsia="Calibri" w:cs="Calibri"/>
                <w:b w:val="1"/>
                <w:bCs w:val="1"/>
                <w:i w:val="0"/>
                <w:iCs w:val="0"/>
                <w:strike w:val="0"/>
                <w:dstrike w:val="0"/>
                <w:color w:val="auto"/>
                <w:sz w:val="22"/>
                <w:szCs w:val="22"/>
                <w:u w:val="none"/>
              </w:rPr>
            </w:pPr>
            <w:r w:rsidRPr="1D473E3B" w:rsidR="48F2CACC">
              <w:rPr>
                <w:rFonts w:ascii="Calibri" w:hAnsi="Calibri" w:eastAsia="Calibri" w:cs="Calibri"/>
                <w:b w:val="1"/>
                <w:bCs w:val="1"/>
                <w:i w:val="0"/>
                <w:iCs w:val="0"/>
                <w:strike w:val="0"/>
                <w:dstrike w:val="0"/>
                <w:color w:val="auto"/>
                <w:sz w:val="22"/>
                <w:szCs w:val="22"/>
                <w:u w:val="none"/>
              </w:rPr>
              <w:t>Grant Writing Session Presentations</w:t>
            </w:r>
          </w:p>
        </w:tc>
      </w:tr>
    </w:tbl>
    <w:sectPr>
      <w:pgSz w:w="12240" w:h="15840" w:orient="portrait"/>
      <w:pgMar w:top="1440" w:right="1080" w:bottom="1440" w:left="1080" w:header="720" w:footer="720" w:gutter="0"/>
      <w:cols w:space="720"/>
      <w:docGrid w:linePitch="360"/>
      <w:headerReference w:type="default" r:id="R0282b8575679478e"/>
      <w:footerReference w:type="default" r:id="Rf9cb1dbfc97a496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7D29E6A" w:rsidTr="1D473E3B" w14:paraId="2E11B92A">
      <w:trPr>
        <w:trHeight w:val="300"/>
      </w:trPr>
      <w:tc>
        <w:tcPr>
          <w:tcW w:w="3120" w:type="dxa"/>
          <w:tcMar/>
        </w:tcPr>
        <w:p w:rsidR="67D29E6A" w:rsidP="1D473E3B" w:rsidRDefault="67D29E6A" w14:paraId="51D44E34" w14:textId="54C5BF56">
          <w:pPr>
            <w:pStyle w:val="Header"/>
            <w:bidi w:val="0"/>
            <w:ind w:left="-144"/>
            <w:jc w:val="left"/>
          </w:pPr>
        </w:p>
      </w:tc>
      <w:tc>
        <w:tcPr>
          <w:tcW w:w="3120" w:type="dxa"/>
          <w:tcMar/>
        </w:tcPr>
        <w:p w:rsidR="67D29E6A" w:rsidP="67D29E6A" w:rsidRDefault="67D29E6A" w14:paraId="1C7A64BE" w14:textId="4EB9DC89">
          <w:pPr>
            <w:pStyle w:val="Header"/>
            <w:bidi w:val="0"/>
            <w:jc w:val="center"/>
          </w:pPr>
        </w:p>
      </w:tc>
      <w:tc>
        <w:tcPr>
          <w:tcW w:w="3120" w:type="dxa"/>
          <w:tcMar/>
        </w:tcPr>
        <w:p w:rsidR="67D29E6A" w:rsidP="67D29E6A" w:rsidRDefault="67D29E6A" w14:paraId="35C003A1" w14:textId="20DEBA7E">
          <w:pPr>
            <w:pStyle w:val="Header"/>
            <w:bidi w:val="0"/>
            <w:ind w:right="-115"/>
            <w:jc w:val="right"/>
          </w:pPr>
        </w:p>
      </w:tc>
    </w:tr>
  </w:tbl>
  <w:p w:rsidR="67D29E6A" w:rsidP="67D29E6A" w:rsidRDefault="67D29E6A" w14:paraId="1BCEFDF0" w14:textId="13E1748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7D29E6A" w:rsidTr="1D473E3B" w14:paraId="149B9E33">
      <w:trPr>
        <w:trHeight w:val="300"/>
      </w:trPr>
      <w:tc>
        <w:tcPr>
          <w:tcW w:w="3120" w:type="dxa"/>
          <w:tcMar/>
        </w:tcPr>
        <w:p w:rsidR="67D29E6A" w:rsidP="67D29E6A" w:rsidRDefault="67D29E6A" w14:paraId="6E3F4D73" w14:textId="5F4C22A0">
          <w:pPr>
            <w:pStyle w:val="Header"/>
            <w:bidi w:val="0"/>
            <w:ind w:left="-115"/>
            <w:jc w:val="left"/>
          </w:pPr>
          <w:r w:rsidR="1D473E3B">
            <w:drawing>
              <wp:inline wp14:editId="3A5D87EB" wp14:anchorId="4AAB98C7">
                <wp:extent cx="1275222" cy="523875"/>
                <wp:effectExtent l="0" t="0" r="0" b="0"/>
                <wp:docPr id="1834726924" name="" title=""/>
                <wp:cNvGraphicFramePr>
                  <a:graphicFrameLocks noChangeAspect="1"/>
                </wp:cNvGraphicFramePr>
                <a:graphic>
                  <a:graphicData uri="http://schemas.openxmlformats.org/drawingml/2006/picture">
                    <pic:pic>
                      <pic:nvPicPr>
                        <pic:cNvPr id="0" name=""/>
                        <pic:cNvPicPr/>
                      </pic:nvPicPr>
                      <pic:blipFill>
                        <a:blip r:embed="R6fa7d2e3cd974b2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75222" cy="523875"/>
                        </a:xfrm>
                        <a:prstGeom prst="rect">
                          <a:avLst/>
                        </a:prstGeom>
                      </pic:spPr>
                    </pic:pic>
                  </a:graphicData>
                </a:graphic>
              </wp:inline>
            </w:drawing>
          </w:r>
        </w:p>
      </w:tc>
      <w:tc>
        <w:tcPr>
          <w:tcW w:w="3120" w:type="dxa"/>
          <w:tcMar/>
        </w:tcPr>
        <w:p w:rsidR="67D29E6A" w:rsidP="67D29E6A" w:rsidRDefault="67D29E6A" w14:paraId="2E76AC44" w14:textId="0D394634">
          <w:pPr>
            <w:pStyle w:val="Header"/>
            <w:bidi w:val="0"/>
            <w:jc w:val="center"/>
          </w:pPr>
        </w:p>
      </w:tc>
      <w:tc>
        <w:tcPr>
          <w:tcW w:w="3120" w:type="dxa"/>
          <w:tcMar/>
        </w:tcPr>
        <w:p w:rsidR="67D29E6A" w:rsidP="67D29E6A" w:rsidRDefault="67D29E6A" w14:paraId="497EA2FA" w14:textId="0F1D79D3">
          <w:pPr>
            <w:pStyle w:val="Header"/>
            <w:bidi w:val="0"/>
            <w:ind w:right="-115"/>
            <w:jc w:val="right"/>
          </w:pPr>
          <w:r w:rsidR="67D29E6A">
            <w:drawing>
              <wp:inline wp14:editId="679E5DA2" wp14:anchorId="2C27F1CC">
                <wp:extent cx="1838325" cy="438150"/>
                <wp:effectExtent l="0" t="0" r="0" b="0"/>
                <wp:docPr id="150392046" name="" title=""/>
                <wp:cNvGraphicFramePr>
                  <a:graphicFrameLocks noChangeAspect="1"/>
                </wp:cNvGraphicFramePr>
                <a:graphic>
                  <a:graphicData uri="http://schemas.openxmlformats.org/drawingml/2006/picture">
                    <pic:pic>
                      <pic:nvPicPr>
                        <pic:cNvPr id="0" name=""/>
                        <pic:cNvPicPr/>
                      </pic:nvPicPr>
                      <pic:blipFill>
                        <a:blip r:embed="R4101d2dcd3594530">
                          <a:extLst>
                            <a:ext xmlns:a="http://schemas.openxmlformats.org/drawingml/2006/main" uri="{28A0092B-C50C-407E-A947-70E740481C1C}">
                              <a14:useLocalDpi val="0"/>
                            </a:ext>
                          </a:extLst>
                        </a:blip>
                        <a:stretch>
                          <a:fillRect/>
                        </a:stretch>
                      </pic:blipFill>
                      <pic:spPr>
                        <a:xfrm>
                          <a:off x="0" y="0"/>
                          <a:ext cx="1838325" cy="438150"/>
                        </a:xfrm>
                        <a:prstGeom prst="rect">
                          <a:avLst/>
                        </a:prstGeom>
                      </pic:spPr>
                    </pic:pic>
                  </a:graphicData>
                </a:graphic>
              </wp:inline>
            </w:drawing>
          </w:r>
        </w:p>
      </w:tc>
    </w:tr>
  </w:tbl>
  <w:p w:rsidR="67D29E6A" w:rsidP="67D29E6A" w:rsidRDefault="67D29E6A" w14:paraId="797BF8DE" w14:textId="5CD9B21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153106"/>
    <w:rsid w:val="02475F15"/>
    <w:rsid w:val="02CB20DB"/>
    <w:rsid w:val="033077A2"/>
    <w:rsid w:val="033077A2"/>
    <w:rsid w:val="04CC4803"/>
    <w:rsid w:val="04F3BE04"/>
    <w:rsid w:val="0584FB48"/>
    <w:rsid w:val="0590A4FC"/>
    <w:rsid w:val="05B35813"/>
    <w:rsid w:val="06681864"/>
    <w:rsid w:val="072D176D"/>
    <w:rsid w:val="09AFC96C"/>
    <w:rsid w:val="09D93B76"/>
    <w:rsid w:val="09DC72B9"/>
    <w:rsid w:val="09F8BDDB"/>
    <w:rsid w:val="0A35B7D7"/>
    <w:rsid w:val="0A68DC77"/>
    <w:rsid w:val="0ADB5EDF"/>
    <w:rsid w:val="0B7A8C29"/>
    <w:rsid w:val="0C32974B"/>
    <w:rsid w:val="0D02365D"/>
    <w:rsid w:val="0D153106"/>
    <w:rsid w:val="0D8068B8"/>
    <w:rsid w:val="0DE44538"/>
    <w:rsid w:val="0E8C52A6"/>
    <w:rsid w:val="0F187C26"/>
    <w:rsid w:val="0F33C442"/>
    <w:rsid w:val="0F8609E6"/>
    <w:rsid w:val="0F9D62EB"/>
    <w:rsid w:val="11E9CDAD"/>
    <w:rsid w:val="120AE295"/>
    <w:rsid w:val="124F4BF3"/>
    <w:rsid w:val="13496420"/>
    <w:rsid w:val="14EA5953"/>
    <w:rsid w:val="1595B265"/>
    <w:rsid w:val="15A6C8C6"/>
    <w:rsid w:val="162A55FD"/>
    <w:rsid w:val="169A8BB9"/>
    <w:rsid w:val="16E87037"/>
    <w:rsid w:val="17D216AB"/>
    <w:rsid w:val="1807AEE0"/>
    <w:rsid w:val="180DF21F"/>
    <w:rsid w:val="18300DBE"/>
    <w:rsid w:val="18422AB1"/>
    <w:rsid w:val="18FB2DBD"/>
    <w:rsid w:val="19E1BF80"/>
    <w:rsid w:val="1C61BFCF"/>
    <w:rsid w:val="1CF0A4E0"/>
    <w:rsid w:val="1D0DEE25"/>
    <w:rsid w:val="1D473E3B"/>
    <w:rsid w:val="1DAA0EE2"/>
    <w:rsid w:val="1DB1DAAB"/>
    <w:rsid w:val="1E60BB56"/>
    <w:rsid w:val="1FB5EAA8"/>
    <w:rsid w:val="201E381D"/>
    <w:rsid w:val="204832DC"/>
    <w:rsid w:val="20991861"/>
    <w:rsid w:val="22B9EFD2"/>
    <w:rsid w:val="234F5225"/>
    <w:rsid w:val="24108368"/>
    <w:rsid w:val="24CD587D"/>
    <w:rsid w:val="25ECFD3F"/>
    <w:rsid w:val="278E42BF"/>
    <w:rsid w:val="28335787"/>
    <w:rsid w:val="29471BB8"/>
    <w:rsid w:val="29922793"/>
    <w:rsid w:val="29B2A248"/>
    <w:rsid w:val="29BD14C0"/>
    <w:rsid w:val="29CF27E8"/>
    <w:rsid w:val="29F1EB91"/>
    <w:rsid w:val="29FF9C1A"/>
    <w:rsid w:val="2A4BAC2D"/>
    <w:rsid w:val="2B523E95"/>
    <w:rsid w:val="2C734A5D"/>
    <w:rsid w:val="2E7A63D4"/>
    <w:rsid w:val="30163435"/>
    <w:rsid w:val="308C1A3E"/>
    <w:rsid w:val="32CBA7A7"/>
    <w:rsid w:val="32DDF467"/>
    <w:rsid w:val="3364CF57"/>
    <w:rsid w:val="33760A2E"/>
    <w:rsid w:val="337E99C4"/>
    <w:rsid w:val="3471BAA7"/>
    <w:rsid w:val="353C7B2C"/>
    <w:rsid w:val="35D9ADDB"/>
    <w:rsid w:val="366C4D5C"/>
    <w:rsid w:val="36D84B8D"/>
    <w:rsid w:val="36DD10EA"/>
    <w:rsid w:val="36DD10EA"/>
    <w:rsid w:val="371C138C"/>
    <w:rsid w:val="371C138C"/>
    <w:rsid w:val="380056E1"/>
    <w:rsid w:val="383F7609"/>
    <w:rsid w:val="38497B51"/>
    <w:rsid w:val="3878E14B"/>
    <w:rsid w:val="3903315E"/>
    <w:rsid w:val="39ED3938"/>
    <w:rsid w:val="3A8F4CE7"/>
    <w:rsid w:val="3A915AA5"/>
    <w:rsid w:val="3A918800"/>
    <w:rsid w:val="3AA13E94"/>
    <w:rsid w:val="3AC4ACA0"/>
    <w:rsid w:val="3C0AA38E"/>
    <w:rsid w:val="3C5786CE"/>
    <w:rsid w:val="3C5AEF25"/>
    <w:rsid w:val="3DBB7B8C"/>
    <w:rsid w:val="3E7BD102"/>
    <w:rsid w:val="3EC6C9D1"/>
    <w:rsid w:val="3EFC9CF0"/>
    <w:rsid w:val="3FA4A291"/>
    <w:rsid w:val="421D6B68"/>
    <w:rsid w:val="42E4208A"/>
    <w:rsid w:val="435B32BE"/>
    <w:rsid w:val="4423CD8B"/>
    <w:rsid w:val="4497D618"/>
    <w:rsid w:val="44AC945E"/>
    <w:rsid w:val="46D9D8FD"/>
    <w:rsid w:val="48124161"/>
    <w:rsid w:val="48F2CACC"/>
    <w:rsid w:val="49422737"/>
    <w:rsid w:val="4A25EDC8"/>
    <w:rsid w:val="4AF0D199"/>
    <w:rsid w:val="4B67FECB"/>
    <w:rsid w:val="4C0100EF"/>
    <w:rsid w:val="4D21D567"/>
    <w:rsid w:val="4DE4A82E"/>
    <w:rsid w:val="4E15985A"/>
    <w:rsid w:val="4EED0BC2"/>
    <w:rsid w:val="4F74C155"/>
    <w:rsid w:val="50284B98"/>
    <w:rsid w:val="504D0669"/>
    <w:rsid w:val="5088DC23"/>
    <w:rsid w:val="5088DC23"/>
    <w:rsid w:val="51473193"/>
    <w:rsid w:val="521FFB09"/>
    <w:rsid w:val="527E8CFA"/>
    <w:rsid w:val="527F09E4"/>
    <w:rsid w:val="5484D9DE"/>
    <w:rsid w:val="5494D185"/>
    <w:rsid w:val="56501039"/>
    <w:rsid w:val="57E71B3D"/>
    <w:rsid w:val="57E71B3D"/>
    <w:rsid w:val="581FC240"/>
    <w:rsid w:val="58AF4896"/>
    <w:rsid w:val="58C828C6"/>
    <w:rsid w:val="5A1A4313"/>
    <w:rsid w:val="5A38B0C5"/>
    <w:rsid w:val="5A95B937"/>
    <w:rsid w:val="5AB8F5F7"/>
    <w:rsid w:val="5B1BD671"/>
    <w:rsid w:val="5BA122FE"/>
    <w:rsid w:val="5CAB7901"/>
    <w:rsid w:val="600FF4BA"/>
    <w:rsid w:val="602CEFD9"/>
    <w:rsid w:val="62F58EB7"/>
    <w:rsid w:val="6595E134"/>
    <w:rsid w:val="65F57075"/>
    <w:rsid w:val="667A9608"/>
    <w:rsid w:val="66AFF04F"/>
    <w:rsid w:val="66AFF04F"/>
    <w:rsid w:val="674AC422"/>
    <w:rsid w:val="679E89BA"/>
    <w:rsid w:val="67D29E6A"/>
    <w:rsid w:val="68A2AE07"/>
    <w:rsid w:val="69F20E60"/>
    <w:rsid w:val="6A490961"/>
    <w:rsid w:val="6A518E8E"/>
    <w:rsid w:val="6BDE7339"/>
    <w:rsid w:val="6C158C32"/>
    <w:rsid w:val="6CD149CC"/>
    <w:rsid w:val="6DCE652B"/>
    <w:rsid w:val="6DD5A9C0"/>
    <w:rsid w:val="6E445E33"/>
    <w:rsid w:val="6E6E78B8"/>
    <w:rsid w:val="6F35C5D3"/>
    <w:rsid w:val="6FA3AFDA"/>
    <w:rsid w:val="708FAC6E"/>
    <w:rsid w:val="710C1C7E"/>
    <w:rsid w:val="71F4BEFA"/>
    <w:rsid w:val="727639C4"/>
    <w:rsid w:val="72774366"/>
    <w:rsid w:val="735AB83A"/>
    <w:rsid w:val="741A8C44"/>
    <w:rsid w:val="7446843D"/>
    <w:rsid w:val="76AAB710"/>
    <w:rsid w:val="77165192"/>
    <w:rsid w:val="774BEA77"/>
    <w:rsid w:val="7784A163"/>
    <w:rsid w:val="786F4A7D"/>
    <w:rsid w:val="79343218"/>
    <w:rsid w:val="7952CE2C"/>
    <w:rsid w:val="795D8B7B"/>
    <w:rsid w:val="797357BE"/>
    <w:rsid w:val="79987809"/>
    <w:rsid w:val="79B0D161"/>
    <w:rsid w:val="7B263C08"/>
    <w:rsid w:val="7B3A0E51"/>
    <w:rsid w:val="7B4CA1C2"/>
    <w:rsid w:val="7B918744"/>
    <w:rsid w:val="7BD2270C"/>
    <w:rsid w:val="7BE9C2B5"/>
    <w:rsid w:val="7C63E5D6"/>
    <w:rsid w:val="7D70B125"/>
    <w:rsid w:val="7E46C8E1"/>
    <w:rsid w:val="7F216377"/>
    <w:rsid w:val="7FBDCF13"/>
    <w:rsid w:val="7FF2B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3106"/>
  <w15:chartTrackingRefBased/>
  <w15:docId w15:val="{22CB73A5-DC19-43E6-B002-7C18FE02A6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5Dark-Accent6" mc:Ignorable="w14">
    <w:name xmlns:w="http://schemas.openxmlformats.org/wordprocessingml/2006/main" w:val="Grid Table 5 Dark Accent 6"/>
    <w:basedOn xmlns:w="http://schemas.openxmlformats.org/wordprocessingml/2006/main" w:val="TableNormal"/>
    <w:uiPriority xmlns:w="http://schemas.openxmlformats.org/wordprocessingml/2006/main" w:val="50"/>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xmlns:w="http://schemas.openxmlformats.org/wordprocessingml/2006/main">
      <w:shd w:val="clear" w:color="auto" w:fill="E2EFD9" w:themeFill="accent6" w:themeFillTint="33"/>
    </w:tcPr>
    <w:tblStylePr xmlns:w="http://schemas.openxmlformats.org/wordprocessingml/2006/main"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xmlns:w="http://schemas.openxmlformats.org/wordprocessingml/2006/main"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xmlns:w="http://schemas.openxmlformats.org/wordprocessingml/2006/main"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xmlns:w="http://schemas.openxmlformats.org/wordprocessingml/2006/main"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xmlns:w="http://schemas.openxmlformats.org/wordprocessingml/2006/main" w:type="band1Vert">
      <w:tblPr/>
      <w:tcPr>
        <w:shd w:val="clear" w:color="auto" w:fill="C5E0B3" w:themeFill="accent6" w:themeFillTint="66"/>
      </w:tcPr>
    </w:tblStylePr>
    <w:tblStylePr xmlns:w="http://schemas.openxmlformats.org/wordprocessingml/2006/main" w:type="band1Horz">
      <w:tblPr/>
      <w:tcPr>
        <w:shd w:val="clear" w:color="auto" w:fill="C5E0B3" w:themeFill="accent6" w:themeFillTint="66"/>
      </w:tcPr>
    </w:tblStyle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oter" Target="footer.xml" Id="Rf9cb1dbfc97a496d" /><Relationship Type="http://schemas.openxmlformats.org/officeDocument/2006/relationships/header" Target="header.xml" Id="R0282b8575679478e" /><Relationship Type="http://schemas.openxmlformats.org/officeDocument/2006/relationships/fontTable" Target="fontTable.xml" Id="rId4" /></Relationships>
</file>

<file path=word/_rels/header.xml.rels>&#65279;<?xml version="1.0" encoding="utf-8"?><Relationships xmlns="http://schemas.openxmlformats.org/package/2006/relationships"><Relationship Type="http://schemas.openxmlformats.org/officeDocument/2006/relationships/image" Target="/media/image.tiff" Id="R4101d2dcd3594530" /><Relationship Type="http://schemas.openxmlformats.org/officeDocument/2006/relationships/image" Target="/media/image2.png" Id="R6fa7d2e3cd974b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C198D4BBEC4C90D2AA4DE381F2ED" ma:contentTypeVersion="14" ma:contentTypeDescription="Create a new document." ma:contentTypeScope="" ma:versionID="b8f8c590af316ebd8d0811fa91071100">
  <xsd:schema xmlns:xsd="http://www.w3.org/2001/XMLSchema" xmlns:xs="http://www.w3.org/2001/XMLSchema" xmlns:p="http://schemas.microsoft.com/office/2006/metadata/properties" xmlns:ns2="4295cac4-bf57-4f60-8920-6e01815428cf" xmlns:ns3="3b515a87-deef-4b02-8949-40489ab677aa" targetNamespace="http://schemas.microsoft.com/office/2006/metadata/properties" ma:root="true" ma:fieldsID="393dea19fff0d8d552ad5205efafd368" ns2:_="" ns3:_="">
    <xsd:import namespace="4295cac4-bf57-4f60-8920-6e01815428cf"/>
    <xsd:import namespace="3b515a87-deef-4b02-8949-40489ab677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5cac4-bf57-4f60-8920-6e0181542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515a87-deef-4b02-8949-40489ab677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cff18e-a69f-4253-a3fd-e6d289d1b64b}" ma:internalName="TaxCatchAll" ma:showField="CatchAllData" ma:web="3b515a87-deef-4b02-8949-40489ab67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515a87-deef-4b02-8949-40489ab677aa" xsi:nil="true"/>
    <lcf76f155ced4ddcb4097134ff3c332f xmlns="4295cac4-bf57-4f60-8920-6e01815428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89FB87-FE79-4809-B8BE-7270EA12F662}"/>
</file>

<file path=customXml/itemProps2.xml><?xml version="1.0" encoding="utf-8"?>
<ds:datastoreItem xmlns:ds="http://schemas.openxmlformats.org/officeDocument/2006/customXml" ds:itemID="{98BDC2DA-39E9-42B6-8AB8-C7AAFBD78F6E}"/>
</file>

<file path=customXml/itemProps3.xml><?xml version="1.0" encoding="utf-8"?>
<ds:datastoreItem xmlns:ds="http://schemas.openxmlformats.org/officeDocument/2006/customXml" ds:itemID="{D72B353F-F2C0-4853-A4E1-317B70E07E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Harrop</dc:creator>
  <keywords/>
  <dc:description/>
  <lastModifiedBy>Hazel Harrop</lastModifiedBy>
  <dcterms:created xsi:type="dcterms:W3CDTF">2024-01-30T14:35:56.0000000Z</dcterms:created>
  <dcterms:modified xsi:type="dcterms:W3CDTF">2024-02-02T14:29:48.2583826Z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0x010100AD44C198D4BBEC4C90D2AA4DE381F2ED</vt:lpwstr>
  </property>
  <property fmtid="{D5CDD505-2E9C-101B-9397-08002B2CF9AE}" pid="3" name="MediaServiceImageTags">
    <vt:lpwstr/>
  </property>
</Properties>
</file>