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D3" w:rsidRPr="00C07A31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F3E">
        <w:rPr>
          <w:rFonts w:ascii="Cambria" w:hAnsi="Cambria"/>
          <w:b/>
          <w:noProof/>
          <w:color w:val="1F4E79" w:themeColor="accent1" w:themeShade="80"/>
          <w:sz w:val="28"/>
          <w:lang w:eastAsia="en-GB"/>
        </w:rPr>
        <w:t>Thematic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Research Training 201</w:t>
      </w:r>
      <w:r w:rsidR="009A1910" w:rsidRPr="00C07A31">
        <w:rPr>
          <w:rFonts w:ascii="Cambria" w:hAnsi="Cambria"/>
          <w:b/>
          <w:color w:val="1F4E79" w:themeColor="accent1" w:themeShade="80"/>
          <w:sz w:val="28"/>
        </w:rPr>
        <w:t>8</w:t>
      </w:r>
      <w:r w:rsidR="00CC0F3E">
        <w:rPr>
          <w:rFonts w:ascii="Cambria" w:hAnsi="Cambria"/>
          <w:b/>
          <w:color w:val="1F4E79" w:themeColor="accent1" w:themeShade="80"/>
          <w:sz w:val="28"/>
        </w:rPr>
        <w:t>-2019</w:t>
      </w:r>
    </w:p>
    <w:p w:rsidR="00F307D3" w:rsidRDefault="00F307D3" w:rsidP="00F307D3">
      <w:pPr>
        <w:rPr>
          <w:rFonts w:ascii="Cambria" w:hAnsi="Cambria"/>
          <w:b/>
          <w:color w:val="1F4E79" w:themeColor="accent1" w:themeShade="80"/>
          <w:sz w:val="28"/>
        </w:rPr>
      </w:pP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Agriculture </w:t>
      </w:r>
      <w:r w:rsidR="00493254" w:rsidRPr="00C07A31">
        <w:rPr>
          <w:rFonts w:ascii="Cambria" w:hAnsi="Cambria"/>
          <w:b/>
          <w:color w:val="1F4E79" w:themeColor="accent1" w:themeShade="80"/>
          <w:sz w:val="28"/>
        </w:rPr>
        <w:t>and</w:t>
      </w:r>
      <w:r w:rsidRPr="00C07A31">
        <w:rPr>
          <w:rFonts w:ascii="Cambria" w:hAnsi="Cambria"/>
          <w:b/>
          <w:color w:val="1F4E79" w:themeColor="accent1" w:themeShade="80"/>
          <w:sz w:val="28"/>
        </w:rPr>
        <w:t xml:space="preserve"> Food Security (AFS) group</w:t>
      </w:r>
    </w:p>
    <w:p w:rsidR="00CC0F3E" w:rsidRPr="00C07A31" w:rsidRDefault="00CC0F3E" w:rsidP="00F307D3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color w:val="1F4E79" w:themeColor="accent1" w:themeShade="80"/>
          <w:sz w:val="28"/>
        </w:rPr>
        <w:t>Chair: Professor Bernadette Connolly</w:t>
      </w:r>
    </w:p>
    <w:p w:rsidR="00F307D3" w:rsidRPr="00C07A31" w:rsidRDefault="00F307D3" w:rsidP="00F307D3">
      <w:pPr>
        <w:jc w:val="center"/>
        <w:rPr>
          <w:rFonts w:ascii="Cambria" w:hAnsi="Cambria"/>
          <w:b/>
          <w:sz w:val="24"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90"/>
        <w:gridCol w:w="3969"/>
        <w:gridCol w:w="3685"/>
        <w:gridCol w:w="3686"/>
      </w:tblGrid>
      <w:tr w:rsidR="00F307D3" w:rsidRPr="00C07A31" w:rsidTr="00B01026">
        <w:trPr>
          <w:cantSplit/>
          <w:trHeight w:val="564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1: 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>Industry/stakeholder perspective</w:t>
            </w:r>
            <w:r w:rsidR="009927BB">
              <w:rPr>
                <w:rFonts w:ascii="Cambria" w:hAnsi="Cambria"/>
                <w:b/>
                <w:color w:val="FFFFFF" w:themeColor="background1"/>
                <w:szCs w:val="24"/>
              </w:rPr>
              <w:t>s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 on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f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ood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s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ecurity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c</w:t>
            </w:r>
            <w:r w:rsidR="002D3968">
              <w:rPr>
                <w:rFonts w:ascii="Cambria" w:hAnsi="Cambria"/>
                <w:b/>
                <w:color w:val="FFFFFF" w:themeColor="background1"/>
                <w:szCs w:val="24"/>
              </w:rPr>
              <w:t>hallenges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61F4D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2: </w:t>
            </w:r>
          </w:p>
          <w:p w:rsidR="00F307D3" w:rsidRPr="00C07A31" w:rsidRDefault="00561F4D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Genome </w:t>
            </w:r>
            <w:r w:rsidR="003E372A">
              <w:rPr>
                <w:rFonts w:ascii="Cambria" w:hAnsi="Cambria"/>
                <w:b/>
                <w:color w:val="FFFFFF" w:themeColor="background1"/>
                <w:szCs w:val="24"/>
              </w:rPr>
              <w:t>e</w:t>
            </w:r>
            <w:r>
              <w:rPr>
                <w:rFonts w:ascii="Cambria" w:hAnsi="Cambria"/>
                <w:b/>
                <w:color w:val="FFFFFF" w:themeColor="background1"/>
                <w:szCs w:val="24"/>
              </w:rPr>
              <w:t>ngineering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2D3968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3: </w:t>
            </w:r>
          </w:p>
          <w:p w:rsidR="00F307D3" w:rsidRPr="00C07A31" w:rsidRDefault="000F5B0B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0F5B0B">
              <w:rPr>
                <w:rFonts w:ascii="Cambria" w:hAnsi="Cambria"/>
                <w:b/>
                <w:color w:val="FFFFFF" w:themeColor="background1"/>
                <w:szCs w:val="24"/>
              </w:rPr>
              <w:t>Food Security in developing countries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  <w:p w:rsidR="00561F4D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 w:rsidRPr="00C07A31">
              <w:rPr>
                <w:rFonts w:ascii="Cambria" w:hAnsi="Cambria"/>
                <w:b/>
                <w:color w:val="FFFFFF" w:themeColor="background1"/>
                <w:szCs w:val="24"/>
              </w:rPr>
              <w:t xml:space="preserve">Session 4: </w:t>
            </w:r>
          </w:p>
          <w:p w:rsidR="00F307D3" w:rsidRPr="00C07A31" w:rsidRDefault="00561F4D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  <w:r>
              <w:rPr>
                <w:rFonts w:ascii="Cambria" w:hAnsi="Cambria"/>
                <w:b/>
                <w:color w:val="FFFFFF" w:themeColor="background1"/>
                <w:szCs w:val="24"/>
              </w:rPr>
              <w:t>Modelling, big data and bioinformatics</w:t>
            </w:r>
          </w:p>
          <w:p w:rsidR="00F307D3" w:rsidRPr="00C07A31" w:rsidRDefault="00F307D3" w:rsidP="00C31461">
            <w:pPr>
              <w:jc w:val="center"/>
              <w:rPr>
                <w:rFonts w:ascii="Cambria" w:hAnsi="Cambria"/>
                <w:b/>
                <w:color w:val="FFFFFF" w:themeColor="background1"/>
                <w:szCs w:val="24"/>
              </w:rPr>
            </w:pPr>
          </w:p>
        </w:tc>
      </w:tr>
      <w:tr w:rsidR="00424F37" w:rsidRPr="003E372A" w:rsidTr="00B01026">
        <w:trPr>
          <w:cantSplit/>
          <w:trHeight w:val="1550"/>
        </w:trPr>
        <w:tc>
          <w:tcPr>
            <w:tcW w:w="3290" w:type="dxa"/>
            <w:shd w:val="clear" w:color="auto" w:fill="auto"/>
          </w:tcPr>
          <w:p w:rsidR="00CC0F3E" w:rsidRPr="003E372A" w:rsidRDefault="00CC0F3E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Liat Adler/Alistair McCormack</w:t>
            </w:r>
          </w:p>
          <w:p w:rsidR="002D3968" w:rsidRPr="003E372A" w:rsidRDefault="002D3968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2D3968" w:rsidP="00424F37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 xml:space="preserve">Alistair McCormack </w:t>
            </w:r>
            <w:hyperlink r:id="rId5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alistair.mccormick@ed.ac.uk</w:t>
              </w:r>
            </w:hyperlink>
            <w:r w:rsidR="00561F4D" w:rsidRPr="003E372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CC0F3E" w:rsidRPr="003E372A" w:rsidRDefault="00CC0F3E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424F37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9927BB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tudent</w:t>
            </w:r>
            <w:r w:rsidR="009927BB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2D3968" w:rsidRPr="003E372A" w:rsidRDefault="002D3968" w:rsidP="00424F37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Liat Adler</w:t>
            </w:r>
          </w:p>
          <w:p w:rsidR="00CC0F3E" w:rsidRDefault="002E1B3A" w:rsidP="00424F37">
            <w:pPr>
              <w:rPr>
                <w:rStyle w:val="Hyperlink"/>
                <w:rFonts w:ascii="Cambria" w:hAnsi="Cambria"/>
                <w:sz w:val="20"/>
                <w:szCs w:val="20"/>
              </w:rPr>
            </w:pPr>
            <w:hyperlink r:id="rId6" w:history="1">
              <w:r w:rsidR="0030259F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liat.adler@ed.ac.uk</w:t>
              </w:r>
            </w:hyperlink>
          </w:p>
          <w:p w:rsidR="009927BB" w:rsidRPr="009927BB" w:rsidRDefault="009927BB" w:rsidP="00424F37">
            <w:pPr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</w:pPr>
            <w:r w:rsidRPr="009927BB">
              <w:rPr>
                <w:rStyle w:val="Hyperlink"/>
                <w:rFonts w:ascii="Cambria" w:hAnsi="Cambria"/>
                <w:color w:val="auto"/>
                <w:sz w:val="20"/>
                <w:szCs w:val="20"/>
                <w:u w:val="none"/>
              </w:rPr>
              <w:t>Robert Potts</w:t>
            </w:r>
          </w:p>
          <w:p w:rsidR="009927BB" w:rsidRDefault="002E1B3A" w:rsidP="00424F37">
            <w:pPr>
              <w:rPr>
                <w:rFonts w:ascii="Cambria" w:hAnsi="Cambria"/>
                <w:sz w:val="20"/>
                <w:szCs w:val="20"/>
              </w:rPr>
            </w:pPr>
            <w:hyperlink r:id="rId7" w:history="1">
              <w:r w:rsidR="009927BB" w:rsidRPr="00C84E05">
                <w:rPr>
                  <w:rStyle w:val="Hyperlink"/>
                  <w:rFonts w:ascii="Cambria" w:hAnsi="Cambria"/>
                  <w:sz w:val="20"/>
                  <w:szCs w:val="20"/>
                </w:rPr>
                <w:t>R.Potts-1@sms.ed.ac.uk</w:t>
              </w:r>
            </w:hyperlink>
          </w:p>
          <w:p w:rsidR="0030259F" w:rsidRPr="003E372A" w:rsidRDefault="0030259F" w:rsidP="00424F37">
            <w:pPr>
              <w:rPr>
                <w:rFonts w:ascii="Cambria" w:hAnsi="Cambria"/>
                <w:color w:val="0563C1"/>
                <w:sz w:val="20"/>
                <w:szCs w:val="20"/>
                <w:u w:val="single"/>
              </w:rPr>
            </w:pPr>
          </w:p>
          <w:p w:rsidR="00424F37" w:rsidRPr="003E372A" w:rsidRDefault="00424F37" w:rsidP="00424F3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Amy Cooper/Alysha Knight</w:t>
            </w:r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Alan Bowman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Paul Hallett</w:t>
            </w:r>
          </w:p>
          <w:p w:rsidR="00561F4D" w:rsidRPr="003E372A" w:rsidRDefault="002E1B3A" w:rsidP="00CC0F3E">
            <w:pPr>
              <w:rPr>
                <w:rFonts w:ascii="Cambria" w:hAnsi="Cambria"/>
                <w:sz w:val="20"/>
                <w:szCs w:val="20"/>
              </w:rPr>
            </w:pPr>
            <w:hyperlink r:id="rId8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a.bowman@abdn.ac.uk</w:t>
              </w:r>
            </w:hyperlink>
          </w:p>
          <w:p w:rsidR="00561F4D" w:rsidRPr="003E372A" w:rsidRDefault="002E1B3A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9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paul.hallett@abdn.ac.uk</w:t>
              </w:r>
            </w:hyperlink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Student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s: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CC0F3E" w:rsidRPr="003E372A" w:rsidRDefault="002D3968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Amy Cooper / Alysha Knight</w:t>
            </w:r>
          </w:p>
          <w:p w:rsidR="00561F4D" w:rsidRPr="003E372A" w:rsidRDefault="002E1B3A" w:rsidP="00CC0F3E">
            <w:pPr>
              <w:rPr>
                <w:rFonts w:ascii="Cambria" w:hAnsi="Cambria"/>
                <w:sz w:val="20"/>
                <w:szCs w:val="20"/>
              </w:rPr>
            </w:pPr>
            <w:hyperlink r:id="rId10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a.cooper.18@abdn.ac.uk</w:t>
              </w:r>
            </w:hyperlink>
            <w:r w:rsidR="00561F4D" w:rsidRPr="003E372A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:rsidR="00561F4D" w:rsidRPr="003E372A" w:rsidRDefault="002E1B3A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1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a.knight.18@abdn.ac.uk</w:t>
              </w:r>
            </w:hyperlink>
          </w:p>
          <w:p w:rsidR="00561F4D" w:rsidRPr="003E372A" w:rsidRDefault="00561F4D" w:rsidP="00CC0F3E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424F37" w:rsidRPr="003E372A" w:rsidRDefault="00424F37" w:rsidP="009A1910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Eleanor Adams/Iain Gilbert</w:t>
            </w:r>
          </w:p>
          <w:p w:rsidR="002D3968" w:rsidRPr="003E372A" w:rsidRDefault="002D3968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3E372A">
              <w:rPr>
                <w:rFonts w:ascii="Cambria" w:hAnsi="Cambria"/>
                <w:b/>
                <w:sz w:val="20"/>
                <w:szCs w:val="20"/>
              </w:rPr>
              <w:t>Supervisor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: </w:t>
            </w:r>
          </w:p>
          <w:p w:rsidR="002D3968" w:rsidRPr="003E372A" w:rsidRDefault="002D3968" w:rsidP="002D3968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Iain Gilbert</w:t>
            </w:r>
          </w:p>
          <w:p w:rsidR="002D3968" w:rsidRPr="003E372A" w:rsidRDefault="002E1B3A" w:rsidP="002D3968">
            <w:pPr>
              <w:rPr>
                <w:rFonts w:ascii="Cambria" w:hAnsi="Cambria"/>
                <w:sz w:val="20"/>
                <w:szCs w:val="20"/>
              </w:rPr>
            </w:pPr>
            <w:hyperlink r:id="rId12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i.h.gilbert@dundee.ac.uk</w:t>
              </w:r>
            </w:hyperlink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2D3968" w:rsidRPr="003E372A" w:rsidRDefault="00441B95" w:rsidP="002D3968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2D3968" w:rsidRPr="003E372A">
              <w:rPr>
                <w:rFonts w:ascii="Cambria" w:hAnsi="Cambria"/>
                <w:b/>
                <w:sz w:val="20"/>
                <w:szCs w:val="20"/>
              </w:rPr>
              <w:t xml:space="preserve">Student: </w:t>
            </w:r>
          </w:p>
          <w:p w:rsidR="002D3968" w:rsidRPr="003E372A" w:rsidRDefault="002D3968" w:rsidP="002D3968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Eleanor Adams</w:t>
            </w:r>
          </w:p>
          <w:p w:rsidR="002D3968" w:rsidRPr="003E372A" w:rsidRDefault="002E1B3A" w:rsidP="002D3968">
            <w:pPr>
              <w:rPr>
                <w:rFonts w:ascii="Cambria" w:hAnsi="Cambria"/>
                <w:sz w:val="20"/>
                <w:szCs w:val="20"/>
              </w:rPr>
            </w:pPr>
            <w:hyperlink r:id="rId13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e.adams@dundee.ac.uk</w:t>
              </w:r>
            </w:hyperlink>
          </w:p>
          <w:p w:rsidR="00561F4D" w:rsidRPr="003E372A" w:rsidRDefault="00561F4D" w:rsidP="002D3968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561F4D" w:rsidRPr="003E372A" w:rsidRDefault="00561F4D" w:rsidP="000F5B0B">
            <w:pPr>
              <w:jc w:val="right"/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2104BC" w:rsidRPr="003E372A" w:rsidRDefault="002104BC" w:rsidP="002104BC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Session leaders </w:t>
            </w:r>
          </w:p>
          <w:p w:rsidR="00561F4D" w:rsidRPr="003E372A" w:rsidRDefault="00561F4D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>Rose Spencer/ Jonathan Pettitt</w:t>
            </w:r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C0F3E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Supervisor: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Jonathan Pettitt</w:t>
            </w:r>
          </w:p>
          <w:p w:rsidR="00561F4D" w:rsidRPr="003E372A" w:rsidRDefault="002E1B3A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4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j.pettitt@abdn.ac.uk</w:t>
              </w:r>
            </w:hyperlink>
          </w:p>
          <w:p w:rsidR="00CC0F3E" w:rsidRPr="003E372A" w:rsidRDefault="00CC0F3E" w:rsidP="00CC0F3E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CC0F3E" w:rsidRPr="003E372A" w:rsidRDefault="00441B95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72A">
              <w:rPr>
                <w:rFonts w:ascii="Cambria" w:hAnsi="Cambria"/>
                <w:b/>
                <w:sz w:val="20"/>
                <w:szCs w:val="20"/>
              </w:rPr>
              <w:t xml:space="preserve">Host </w:t>
            </w:r>
            <w:r w:rsidR="00CC0F3E" w:rsidRPr="003E372A">
              <w:rPr>
                <w:rFonts w:ascii="Cambria" w:hAnsi="Cambria"/>
                <w:b/>
                <w:sz w:val="20"/>
                <w:szCs w:val="20"/>
              </w:rPr>
              <w:t>Student:</w:t>
            </w:r>
          </w:p>
          <w:p w:rsidR="00561F4D" w:rsidRPr="003E372A" w:rsidRDefault="00561F4D" w:rsidP="00CC0F3E">
            <w:pPr>
              <w:rPr>
                <w:rFonts w:ascii="Cambria" w:hAnsi="Cambria"/>
                <w:sz w:val="20"/>
                <w:szCs w:val="20"/>
              </w:rPr>
            </w:pPr>
            <w:r w:rsidRPr="003E372A">
              <w:rPr>
                <w:rFonts w:ascii="Cambria" w:hAnsi="Cambria"/>
                <w:sz w:val="20"/>
                <w:szCs w:val="20"/>
              </w:rPr>
              <w:t>Rosie Spencer</w:t>
            </w:r>
          </w:p>
          <w:p w:rsidR="00561F4D" w:rsidRPr="003E372A" w:rsidRDefault="002E1B3A" w:rsidP="00CC0F3E">
            <w:pPr>
              <w:rPr>
                <w:rFonts w:ascii="Cambria" w:hAnsi="Cambria"/>
                <w:b/>
                <w:sz w:val="20"/>
                <w:szCs w:val="20"/>
              </w:rPr>
            </w:pPr>
            <w:hyperlink r:id="rId15" w:history="1">
              <w:r w:rsidR="00561F4D" w:rsidRPr="003E372A">
                <w:rPr>
                  <w:rStyle w:val="Hyperlink"/>
                  <w:rFonts w:ascii="Cambria" w:hAnsi="Cambria"/>
                  <w:sz w:val="20"/>
                  <w:szCs w:val="20"/>
                </w:rPr>
                <w:t>r.spencer.18@abdn.ac.uk</w:t>
              </w:r>
            </w:hyperlink>
          </w:p>
          <w:p w:rsidR="00561F4D" w:rsidRPr="003E372A" w:rsidRDefault="00561F4D" w:rsidP="00CC0F3E">
            <w:pPr>
              <w:rPr>
                <w:rFonts w:ascii="Cambria" w:hAnsi="Cambria"/>
                <w:b/>
                <w:color w:val="0563C1"/>
                <w:sz w:val="20"/>
                <w:szCs w:val="20"/>
                <w:u w:val="single"/>
              </w:rPr>
            </w:pPr>
          </w:p>
          <w:p w:rsidR="002F3DD5" w:rsidRPr="003E372A" w:rsidRDefault="002F3DD5" w:rsidP="00C314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424F37" w:rsidRPr="00C07A31" w:rsidTr="00B01026">
        <w:trPr>
          <w:cantSplit/>
          <w:trHeight w:val="2000"/>
        </w:trPr>
        <w:tc>
          <w:tcPr>
            <w:tcW w:w="3290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9927BB">
              <w:rPr>
                <w:rFonts w:ascii="Cambria" w:hAnsi="Cambria"/>
                <w:sz w:val="20"/>
              </w:rPr>
              <w:t>available (provisional)</w:t>
            </w:r>
            <w:r w:rsidR="00340822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9927BB">
              <w:rPr>
                <w:rFonts w:ascii="Cambria" w:hAnsi="Cambria"/>
                <w:sz w:val="20"/>
              </w:rPr>
              <w:t xml:space="preserve">4 </w:t>
            </w:r>
            <w:r w:rsidR="00413227" w:rsidRPr="00C07A31">
              <w:rPr>
                <w:rFonts w:ascii="Cambria" w:hAnsi="Cambria"/>
                <w:sz w:val="20"/>
              </w:rPr>
              <w:t>December 201</w:t>
            </w:r>
            <w:r w:rsidR="00CC0F3E">
              <w:rPr>
                <w:rFonts w:ascii="Cambria" w:hAnsi="Cambria"/>
                <w:sz w:val="20"/>
              </w:rPr>
              <w:t>8</w:t>
            </w:r>
            <w:r w:rsidR="00A21781">
              <w:rPr>
                <w:rFonts w:ascii="Cambria" w:hAnsi="Cambria"/>
                <w:sz w:val="20"/>
              </w:rPr>
              <w:t>, 10:45-16:00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CC0F3E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D3968">
              <w:rPr>
                <w:rFonts w:ascii="Cambria" w:hAnsi="Cambria"/>
                <w:sz w:val="20"/>
              </w:rPr>
              <w:t>Edinburgh</w:t>
            </w:r>
            <w:r w:rsidR="009927BB">
              <w:rPr>
                <w:rFonts w:ascii="Cambria" w:hAnsi="Cambria"/>
                <w:sz w:val="20"/>
              </w:rPr>
              <w:t xml:space="preserve">, </w:t>
            </w:r>
            <w:r w:rsidR="00A21781" w:rsidRPr="00A21781">
              <w:rPr>
                <w:rFonts w:ascii="Cambria" w:hAnsi="Cambria"/>
                <w:sz w:val="20"/>
              </w:rPr>
              <w:t>King’s Buildings, Hudson Bear</w:t>
            </w:r>
            <w:r w:rsidR="001468E2">
              <w:rPr>
                <w:rFonts w:ascii="Cambria" w:hAnsi="Cambria"/>
                <w:sz w:val="20"/>
              </w:rPr>
              <w:t>e</w:t>
            </w:r>
            <w:r w:rsidR="00A21781" w:rsidRPr="00A21781">
              <w:rPr>
                <w:rFonts w:ascii="Cambria" w:hAnsi="Cambria"/>
                <w:sz w:val="20"/>
              </w:rPr>
              <w:t xml:space="preserve"> Building, Classroom 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Programme</w:t>
            </w:r>
            <w:r w:rsidRPr="00C07A31">
              <w:rPr>
                <w:rFonts w:ascii="Cambria" w:hAnsi="Cambria"/>
                <w:sz w:val="20"/>
              </w:rPr>
              <w:t xml:space="preserve"> </w:t>
            </w:r>
            <w:r w:rsidR="00F415BB">
              <w:rPr>
                <w:rFonts w:ascii="Cambria" w:hAnsi="Cambria"/>
                <w:sz w:val="20"/>
              </w:rPr>
              <w:t>available</w:t>
            </w:r>
            <w:r w:rsidR="00493254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C150F5">
              <w:rPr>
                <w:rFonts w:ascii="Cambria" w:hAnsi="Cambria"/>
                <w:sz w:val="20"/>
              </w:rPr>
              <w:t xml:space="preserve">26 </w:t>
            </w:r>
            <w:r w:rsidRPr="00C07A31">
              <w:rPr>
                <w:rFonts w:ascii="Cambria" w:hAnsi="Cambria"/>
                <w:sz w:val="20"/>
              </w:rPr>
              <w:t>February 201</w:t>
            </w:r>
            <w:r w:rsidR="00CC0F3E">
              <w:rPr>
                <w:rFonts w:ascii="Cambria" w:hAnsi="Cambria"/>
                <w:sz w:val="20"/>
              </w:rPr>
              <w:t>9</w:t>
            </w:r>
            <w:r w:rsidR="00C150F5">
              <w:rPr>
                <w:rFonts w:ascii="Cambria" w:hAnsi="Cambria"/>
                <w:sz w:val="20"/>
              </w:rPr>
              <w:t>, 10:30-1</w:t>
            </w:r>
            <w:r w:rsidR="0030746C">
              <w:rPr>
                <w:rFonts w:ascii="Cambria" w:hAnsi="Cambria"/>
                <w:sz w:val="20"/>
              </w:rPr>
              <w:t>5</w:t>
            </w:r>
            <w:r w:rsidR="00C150F5">
              <w:rPr>
                <w:rFonts w:ascii="Cambria" w:hAnsi="Cambria"/>
                <w:sz w:val="20"/>
              </w:rPr>
              <w:t>:</w:t>
            </w:r>
            <w:r w:rsidR="0030746C">
              <w:rPr>
                <w:rFonts w:ascii="Cambria" w:hAnsi="Cambria"/>
                <w:sz w:val="20"/>
              </w:rPr>
              <w:t>3</w:t>
            </w:r>
            <w:r w:rsidR="00C150F5">
              <w:rPr>
                <w:rFonts w:ascii="Cambria" w:hAnsi="Cambria"/>
                <w:sz w:val="20"/>
              </w:rPr>
              <w:t>0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F415BB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561F4D" w:rsidRPr="00F415BB">
              <w:rPr>
                <w:rFonts w:ascii="Cambria" w:hAnsi="Cambria"/>
                <w:sz w:val="20"/>
              </w:rPr>
              <w:t>Aberdeen</w:t>
            </w:r>
            <w:r w:rsidR="00C150F5" w:rsidRPr="00F415BB">
              <w:rPr>
                <w:rFonts w:ascii="Cambria" w:hAnsi="Cambria"/>
                <w:sz w:val="20"/>
              </w:rPr>
              <w:t xml:space="preserve">, </w:t>
            </w:r>
            <w:r w:rsidR="00F415BB" w:rsidRPr="00F415BB">
              <w:rPr>
                <w:rFonts w:ascii="Cambria" w:hAnsi="Cambria"/>
                <w:sz w:val="20"/>
                <w:szCs w:val="28"/>
              </w:rPr>
              <w:t>PGR Centre (Crombie Halls)</w:t>
            </w:r>
            <w:r w:rsidR="00F415BB">
              <w:rPr>
                <w:rFonts w:ascii="Cambria" w:hAnsi="Cambria"/>
                <w:sz w:val="20"/>
                <w:szCs w:val="28"/>
              </w:rPr>
              <w:t>, R</w:t>
            </w:r>
            <w:r w:rsidR="00F415BB" w:rsidRPr="00F415BB">
              <w:rPr>
                <w:rFonts w:ascii="Cambria" w:hAnsi="Cambria"/>
                <w:sz w:val="20"/>
                <w:szCs w:val="28"/>
              </w:rPr>
              <w:t>oom A04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2E1B3A">
              <w:rPr>
                <w:rFonts w:ascii="Cambria" w:hAnsi="Cambria"/>
                <w:sz w:val="20"/>
              </w:rPr>
              <w:t>available</w:t>
            </w:r>
            <w:r w:rsidR="00B24772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60EF0">
              <w:rPr>
                <w:rFonts w:ascii="Cambria" w:hAnsi="Cambria"/>
                <w:sz w:val="20"/>
              </w:rPr>
              <w:t xml:space="preserve">15 </w:t>
            </w:r>
            <w:r w:rsidR="009A1910" w:rsidRPr="00C07A31">
              <w:rPr>
                <w:rFonts w:ascii="Cambria" w:hAnsi="Cambria"/>
                <w:sz w:val="20"/>
              </w:rPr>
              <w:t>April 201</w:t>
            </w:r>
            <w:r w:rsidR="00CC0F3E">
              <w:rPr>
                <w:rFonts w:ascii="Cambria" w:hAnsi="Cambria"/>
                <w:sz w:val="20"/>
              </w:rPr>
              <w:t>9</w:t>
            </w:r>
            <w:r w:rsidR="00260EF0">
              <w:rPr>
                <w:rFonts w:ascii="Cambria" w:hAnsi="Cambria"/>
                <w:sz w:val="20"/>
              </w:rPr>
              <w:t>, 10:30-1</w:t>
            </w:r>
            <w:r w:rsidR="002E1B3A">
              <w:rPr>
                <w:rFonts w:ascii="Cambria" w:hAnsi="Cambria"/>
                <w:sz w:val="20"/>
              </w:rPr>
              <w:t>5</w:t>
            </w:r>
            <w:r w:rsidR="00260EF0">
              <w:rPr>
                <w:rFonts w:ascii="Cambria" w:hAnsi="Cambria"/>
                <w:sz w:val="20"/>
              </w:rPr>
              <w:t>:</w:t>
            </w:r>
            <w:r w:rsidR="002E1B3A">
              <w:rPr>
                <w:rFonts w:ascii="Cambria" w:hAnsi="Cambria"/>
                <w:sz w:val="20"/>
              </w:rPr>
              <w:t>3</w:t>
            </w:r>
            <w:r w:rsidR="00260EF0">
              <w:rPr>
                <w:rFonts w:ascii="Cambria" w:hAnsi="Cambria"/>
                <w:sz w:val="20"/>
              </w:rPr>
              <w:t>0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424F37" w:rsidRPr="00C07A31" w:rsidRDefault="00424F37" w:rsidP="00CC0F3E">
            <w:pPr>
              <w:rPr>
                <w:rFonts w:ascii="Cambria" w:hAnsi="Cambria"/>
                <w:b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2D3968">
              <w:rPr>
                <w:rFonts w:ascii="Cambria" w:hAnsi="Cambria"/>
                <w:sz w:val="20"/>
              </w:rPr>
              <w:t>Dundee</w:t>
            </w:r>
            <w:r w:rsidR="00260EF0">
              <w:rPr>
                <w:rFonts w:ascii="Cambria" w:hAnsi="Cambria"/>
                <w:sz w:val="20"/>
              </w:rPr>
              <w:t xml:space="preserve">, </w:t>
            </w:r>
            <w:r w:rsidR="002E1B3A" w:rsidRPr="002E1B3A">
              <w:rPr>
                <w:rFonts w:ascii="Cambria" w:hAnsi="Cambria"/>
                <w:sz w:val="20"/>
              </w:rPr>
              <w:t>Sir Kenneth and Lady Noreen Murray Seminar Room</w:t>
            </w:r>
            <w:bookmarkStart w:id="0" w:name="_GoBack"/>
            <w:bookmarkEnd w:id="0"/>
            <w:r w:rsidR="00260EF0">
              <w:rPr>
                <w:rFonts w:ascii="Cambria" w:hAnsi="Cambria"/>
                <w:sz w:val="20"/>
              </w:rPr>
              <w:t>, Life Sciences Building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424F37" w:rsidRPr="00C07A31" w:rsidRDefault="00424F37" w:rsidP="00424F37">
            <w:pPr>
              <w:rPr>
                <w:rFonts w:ascii="Cambria" w:hAnsi="Cambria"/>
                <w:i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 xml:space="preserve">Programme </w:t>
            </w:r>
            <w:r w:rsidR="009A1910" w:rsidRPr="00C07A31">
              <w:rPr>
                <w:rFonts w:ascii="Cambria" w:hAnsi="Cambria"/>
                <w:sz w:val="20"/>
              </w:rPr>
              <w:t>TBC</w:t>
            </w:r>
            <w:r w:rsidR="00A64894" w:rsidRPr="00C07A31">
              <w:rPr>
                <w:rFonts w:ascii="Cambria" w:hAnsi="Cambria"/>
                <w:sz w:val="20"/>
              </w:rPr>
              <w:t>.</w:t>
            </w: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</w:p>
          <w:p w:rsidR="00424F37" w:rsidRPr="00C07A31" w:rsidRDefault="00424F37" w:rsidP="00424F37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Date</w:t>
            </w:r>
            <w:r w:rsidRPr="00C07A31">
              <w:rPr>
                <w:rFonts w:ascii="Cambria" w:hAnsi="Cambria"/>
                <w:sz w:val="20"/>
              </w:rPr>
              <w:t xml:space="preserve">: June </w:t>
            </w:r>
            <w:r w:rsidR="009A1910" w:rsidRPr="00C07A31">
              <w:rPr>
                <w:rFonts w:ascii="Cambria" w:hAnsi="Cambria"/>
                <w:sz w:val="20"/>
              </w:rPr>
              <w:t>201</w:t>
            </w:r>
            <w:r w:rsidR="00CC0F3E">
              <w:rPr>
                <w:rFonts w:ascii="Cambria" w:hAnsi="Cambria"/>
                <w:sz w:val="20"/>
              </w:rPr>
              <w:t>9</w:t>
            </w:r>
          </w:p>
          <w:p w:rsidR="00424F37" w:rsidRPr="00C07A31" w:rsidRDefault="00424F37" w:rsidP="00424F37">
            <w:pPr>
              <w:rPr>
                <w:rFonts w:ascii="Cambria" w:hAnsi="Cambria"/>
                <w:b/>
                <w:sz w:val="20"/>
              </w:rPr>
            </w:pPr>
          </w:p>
          <w:p w:rsidR="00E37CA3" w:rsidRPr="00C07A31" w:rsidRDefault="00424F37" w:rsidP="00CC0F3E">
            <w:pPr>
              <w:rPr>
                <w:rFonts w:ascii="Cambria" w:hAnsi="Cambria"/>
                <w:sz w:val="20"/>
              </w:rPr>
            </w:pPr>
            <w:r w:rsidRPr="00C07A31">
              <w:rPr>
                <w:rFonts w:ascii="Cambria" w:hAnsi="Cambria"/>
                <w:b/>
                <w:sz w:val="20"/>
              </w:rPr>
              <w:t>Location</w:t>
            </w:r>
            <w:r w:rsidRPr="00C07A31">
              <w:rPr>
                <w:rFonts w:ascii="Cambria" w:hAnsi="Cambria"/>
                <w:sz w:val="20"/>
              </w:rPr>
              <w:t xml:space="preserve">: </w:t>
            </w:r>
            <w:r w:rsidR="00561F4D">
              <w:rPr>
                <w:rFonts w:ascii="Cambria" w:hAnsi="Cambria"/>
                <w:sz w:val="20"/>
              </w:rPr>
              <w:t>Aberdeen</w:t>
            </w:r>
          </w:p>
        </w:tc>
      </w:tr>
    </w:tbl>
    <w:p w:rsidR="00375A69" w:rsidRPr="00C07A31" w:rsidRDefault="00375A69">
      <w:pPr>
        <w:rPr>
          <w:rFonts w:ascii="Cambria" w:hAnsi="Cambria"/>
          <w:sz w:val="20"/>
        </w:rPr>
      </w:pPr>
    </w:p>
    <w:p w:rsidR="005B0F1E" w:rsidRPr="00C07A31" w:rsidRDefault="005B0F1E">
      <w:pPr>
        <w:rPr>
          <w:rFonts w:ascii="Cambria" w:hAnsi="Cambria"/>
          <w:sz w:val="20"/>
        </w:rPr>
      </w:pPr>
    </w:p>
    <w:sectPr w:rsidR="005B0F1E" w:rsidRPr="00C07A31" w:rsidSect="00B2531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F5B0B"/>
    <w:rsid w:val="00124B54"/>
    <w:rsid w:val="00142205"/>
    <w:rsid w:val="001468E2"/>
    <w:rsid w:val="00150EE4"/>
    <w:rsid w:val="00173687"/>
    <w:rsid w:val="002104BC"/>
    <w:rsid w:val="00260EF0"/>
    <w:rsid w:val="00294CF5"/>
    <w:rsid w:val="002B4BF1"/>
    <w:rsid w:val="002D3968"/>
    <w:rsid w:val="002E1B3A"/>
    <w:rsid w:val="002F3DD5"/>
    <w:rsid w:val="0030259F"/>
    <w:rsid w:val="0030746C"/>
    <w:rsid w:val="00340822"/>
    <w:rsid w:val="00375A69"/>
    <w:rsid w:val="003E372A"/>
    <w:rsid w:val="00413227"/>
    <w:rsid w:val="00424F37"/>
    <w:rsid w:val="00441B95"/>
    <w:rsid w:val="00493254"/>
    <w:rsid w:val="00495CED"/>
    <w:rsid w:val="004F30B5"/>
    <w:rsid w:val="005175D4"/>
    <w:rsid w:val="00561F4D"/>
    <w:rsid w:val="005B0F1E"/>
    <w:rsid w:val="006153B2"/>
    <w:rsid w:val="00643317"/>
    <w:rsid w:val="007A54BE"/>
    <w:rsid w:val="007B2A6C"/>
    <w:rsid w:val="00856F00"/>
    <w:rsid w:val="0087685E"/>
    <w:rsid w:val="008A05CA"/>
    <w:rsid w:val="00902476"/>
    <w:rsid w:val="00923935"/>
    <w:rsid w:val="00944DD0"/>
    <w:rsid w:val="009927BB"/>
    <w:rsid w:val="009A1910"/>
    <w:rsid w:val="009D2ABE"/>
    <w:rsid w:val="009F1AF9"/>
    <w:rsid w:val="00A1240A"/>
    <w:rsid w:val="00A21781"/>
    <w:rsid w:val="00A64894"/>
    <w:rsid w:val="00A81307"/>
    <w:rsid w:val="00AE7AE7"/>
    <w:rsid w:val="00B01026"/>
    <w:rsid w:val="00B24772"/>
    <w:rsid w:val="00B2531A"/>
    <w:rsid w:val="00B87122"/>
    <w:rsid w:val="00C07A31"/>
    <w:rsid w:val="00C150F5"/>
    <w:rsid w:val="00C57AF7"/>
    <w:rsid w:val="00CC0F3E"/>
    <w:rsid w:val="00CC5962"/>
    <w:rsid w:val="00CD4998"/>
    <w:rsid w:val="00D867B9"/>
    <w:rsid w:val="00DE4139"/>
    <w:rsid w:val="00E37CA3"/>
    <w:rsid w:val="00E72347"/>
    <w:rsid w:val="00ED076E"/>
    <w:rsid w:val="00F05023"/>
    <w:rsid w:val="00F307D3"/>
    <w:rsid w:val="00F415BB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1E2A5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owman@abdn.ac.uk" TargetMode="External"/><Relationship Id="rId13" Type="http://schemas.openxmlformats.org/officeDocument/2006/relationships/hyperlink" Target="mailto:e.adams@dundee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Potts-1@sms.ed.ac.uk" TargetMode="External"/><Relationship Id="rId12" Type="http://schemas.openxmlformats.org/officeDocument/2006/relationships/hyperlink" Target="mailto:i.h.gilbert@dundee.ac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liat.adler@ed.ac.uk" TargetMode="External"/><Relationship Id="rId11" Type="http://schemas.openxmlformats.org/officeDocument/2006/relationships/hyperlink" Target="mailto:a.knight.18@abdn.ac.uk" TargetMode="External"/><Relationship Id="rId5" Type="http://schemas.openxmlformats.org/officeDocument/2006/relationships/hyperlink" Target="mailto:alistair.mccormick@ed.ac.uk" TargetMode="External"/><Relationship Id="rId15" Type="http://schemas.openxmlformats.org/officeDocument/2006/relationships/hyperlink" Target="mailto:r.spencer.18@abdn.ac.uk" TargetMode="External"/><Relationship Id="rId10" Type="http://schemas.openxmlformats.org/officeDocument/2006/relationships/hyperlink" Target="mailto:a.cooper.18@abdn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paul.hallett@abdn.ac.uk" TargetMode="External"/><Relationship Id="rId14" Type="http://schemas.openxmlformats.org/officeDocument/2006/relationships/hyperlink" Target="mailto:j.pettitt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17</cp:revision>
  <cp:lastPrinted>2018-10-10T12:26:00Z</cp:lastPrinted>
  <dcterms:created xsi:type="dcterms:W3CDTF">2018-10-05T11:49:00Z</dcterms:created>
  <dcterms:modified xsi:type="dcterms:W3CDTF">2019-03-25T11:27:00Z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-828064243</vt:i4>
  </property>
  <property fmtid="{D5CDD505-2E9C-101B-9397-08002B2CF9AE}" pid="3" name="_NewReviewCycle">
    <vt:lpwstr/>
  </property>
  <property fmtid="{D5CDD505-2E9C-101B-9397-08002B2CF9AE}" pid="4" name="_EmailSubject">
    <vt:lpwstr>EASTBIO Induction - AFS break-out session/useful materials</vt:lpwstr>
  </property>
  <property fmtid="{D5CDD505-2E9C-101B-9397-08002B2CF9AE}" pid="5" name="_AuthorEmail">
    <vt:lpwstr>b.connolly@abdn.ac.uk</vt:lpwstr>
  </property>
  <property fmtid="{D5CDD505-2E9C-101B-9397-08002B2CF9AE}" pid="6" name="_AuthorEmailDisplayName">
    <vt:lpwstr>Connolly, Professor Bernadette</vt:lpwstr>
  </property>
  <property fmtid="{D5CDD505-2E9C-101B-9397-08002B2CF9AE}" pid="7" name="_ReviewingToolsShownOnce">
    <vt:lpwstr/>
  </property>
</Properties>
</file>