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F4944" w14:textId="14B4B51B" w:rsidR="001F56F5" w:rsidRDefault="001F56F5" w:rsidP="00D45C8F">
      <w:pPr>
        <w:jc w:val="center"/>
        <w:rPr>
          <w:rFonts w:ascii="Times" w:hAnsi="Times"/>
          <w:b/>
        </w:rPr>
      </w:pPr>
      <w:r>
        <w:rPr>
          <w:rFonts w:ascii="Times" w:hAnsi="Times"/>
          <w:b/>
          <w:noProof/>
          <w:lang w:eastAsia="en-GB"/>
        </w:rPr>
        <w:drawing>
          <wp:inline distT="0" distB="0" distL="0" distR="0" wp14:anchorId="739487A0" wp14:editId="48F0B723">
            <wp:extent cx="3631481" cy="103081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bio_white.jpg"/>
                    <pic:cNvPicPr/>
                  </pic:nvPicPr>
                  <pic:blipFill>
                    <a:blip r:embed="rId5">
                      <a:extLst>
                        <a:ext uri="{28A0092B-C50C-407E-A947-70E740481C1C}">
                          <a14:useLocalDpi xmlns:a14="http://schemas.microsoft.com/office/drawing/2010/main" val="0"/>
                        </a:ext>
                      </a:extLst>
                    </a:blip>
                    <a:stretch>
                      <a:fillRect/>
                    </a:stretch>
                  </pic:blipFill>
                  <pic:spPr>
                    <a:xfrm>
                      <a:off x="0" y="0"/>
                      <a:ext cx="3648912" cy="1035764"/>
                    </a:xfrm>
                    <a:prstGeom prst="rect">
                      <a:avLst/>
                    </a:prstGeom>
                  </pic:spPr>
                </pic:pic>
              </a:graphicData>
            </a:graphic>
          </wp:inline>
        </w:drawing>
      </w:r>
    </w:p>
    <w:p w14:paraId="5DCFF16B" w14:textId="77777777" w:rsidR="001F56F5" w:rsidRDefault="001F56F5" w:rsidP="00D45C8F">
      <w:pPr>
        <w:jc w:val="center"/>
        <w:rPr>
          <w:rFonts w:ascii="Times" w:hAnsi="Times"/>
          <w:b/>
        </w:rPr>
      </w:pPr>
    </w:p>
    <w:p w14:paraId="55AE847E" w14:textId="7B6BD959" w:rsidR="001F56F5" w:rsidRDefault="001F56F5" w:rsidP="00D45C8F">
      <w:pPr>
        <w:jc w:val="center"/>
        <w:rPr>
          <w:rFonts w:ascii="Times" w:hAnsi="Times"/>
          <w:b/>
        </w:rPr>
      </w:pPr>
      <w:r>
        <w:rPr>
          <w:rFonts w:ascii="Times" w:hAnsi="Times"/>
          <w:b/>
        </w:rPr>
        <w:t>EAS</w:t>
      </w:r>
      <w:r w:rsidR="00532530">
        <w:rPr>
          <w:rFonts w:ascii="Times" w:hAnsi="Times"/>
          <w:b/>
        </w:rPr>
        <w:t>TBIO Transferable skills 2019</w:t>
      </w:r>
    </w:p>
    <w:p w14:paraId="7BCF10F3" w14:textId="25AFCE76" w:rsidR="002B572D" w:rsidRDefault="002B572D" w:rsidP="00D45C8F">
      <w:pPr>
        <w:jc w:val="center"/>
        <w:rPr>
          <w:rFonts w:ascii="Times" w:hAnsi="Times"/>
          <w:b/>
        </w:rPr>
      </w:pPr>
      <w:r>
        <w:rPr>
          <w:rFonts w:ascii="Times" w:hAnsi="Times"/>
          <w:b/>
        </w:rPr>
        <w:t>Presentation skills course</w:t>
      </w:r>
      <w:r w:rsidR="001F56F5">
        <w:rPr>
          <w:rFonts w:ascii="Times" w:hAnsi="Times"/>
          <w:b/>
        </w:rPr>
        <w:t xml:space="preserve"> (</w:t>
      </w:r>
      <w:r w:rsidR="001F56F5" w:rsidRPr="001F56F5">
        <w:rPr>
          <w:rFonts w:ascii="Times" w:hAnsi="Times"/>
          <w:b/>
          <w:i/>
        </w:rPr>
        <w:t>first-years only</w:t>
      </w:r>
      <w:r w:rsidR="001F56F5">
        <w:rPr>
          <w:rFonts w:ascii="Times" w:hAnsi="Times"/>
          <w:b/>
        </w:rPr>
        <w:t>)</w:t>
      </w:r>
    </w:p>
    <w:p w14:paraId="51CA3C21" w14:textId="77777777" w:rsidR="002B572D" w:rsidRDefault="002B572D" w:rsidP="009B6177">
      <w:pPr>
        <w:jc w:val="both"/>
        <w:rPr>
          <w:rFonts w:ascii="Times" w:hAnsi="Times"/>
          <w:b/>
        </w:rPr>
      </w:pPr>
    </w:p>
    <w:p w14:paraId="56718F96" w14:textId="77777777" w:rsidR="002B572D" w:rsidRPr="002B572D" w:rsidRDefault="002B572D" w:rsidP="009B6177">
      <w:pPr>
        <w:jc w:val="both"/>
        <w:rPr>
          <w:rFonts w:ascii="Times" w:hAnsi="Times"/>
        </w:rPr>
      </w:pPr>
      <w:r w:rsidRPr="002B572D">
        <w:rPr>
          <w:rFonts w:ascii="Times" w:hAnsi="Times"/>
        </w:rPr>
        <w:t xml:space="preserve">This course has two components: </w:t>
      </w:r>
    </w:p>
    <w:p w14:paraId="5D9E3FE9" w14:textId="77777777" w:rsidR="002B572D" w:rsidRPr="002B572D" w:rsidRDefault="002B572D" w:rsidP="009B6177">
      <w:pPr>
        <w:jc w:val="both"/>
        <w:rPr>
          <w:rFonts w:ascii="Times" w:hAnsi="Times"/>
        </w:rPr>
      </w:pPr>
    </w:p>
    <w:p w14:paraId="1B06C65B" w14:textId="77777777" w:rsidR="002B572D" w:rsidRDefault="002B572D" w:rsidP="009B6177">
      <w:pPr>
        <w:pStyle w:val="ListParagraph"/>
        <w:numPr>
          <w:ilvl w:val="0"/>
          <w:numId w:val="1"/>
        </w:numPr>
        <w:jc w:val="both"/>
        <w:rPr>
          <w:rFonts w:ascii="Times" w:hAnsi="Times"/>
        </w:rPr>
      </w:pPr>
      <w:r w:rsidRPr="002B572D">
        <w:rPr>
          <w:rFonts w:ascii="Times" w:hAnsi="Times"/>
        </w:rPr>
        <w:t xml:space="preserve">Students will </w:t>
      </w:r>
      <w:r w:rsidR="009B6177">
        <w:rPr>
          <w:rFonts w:ascii="Times" w:hAnsi="Times"/>
        </w:rPr>
        <w:t xml:space="preserve">video </w:t>
      </w:r>
      <w:r w:rsidRPr="002B572D">
        <w:rPr>
          <w:rFonts w:ascii="Times" w:hAnsi="Times"/>
        </w:rPr>
        <w:t>record themselves giving a 10 minute talk then they will submit the video to EASTBIO (videos will be kept private). The video will then be viewed and each individual will receive feedback in writing specifically tailored to them.</w:t>
      </w:r>
      <w:r>
        <w:rPr>
          <w:rFonts w:ascii="Times" w:hAnsi="Times"/>
        </w:rPr>
        <w:t xml:space="preserve"> The feedback will be sent in advance of the</w:t>
      </w:r>
      <w:r w:rsidR="009B6177">
        <w:rPr>
          <w:rFonts w:ascii="Times" w:hAnsi="Times"/>
        </w:rPr>
        <w:t xml:space="preserve"> final presentation day.</w:t>
      </w:r>
      <w:r>
        <w:rPr>
          <w:rFonts w:ascii="Times" w:hAnsi="Times"/>
        </w:rPr>
        <w:t xml:space="preserve"> </w:t>
      </w:r>
    </w:p>
    <w:p w14:paraId="6DF45C6F" w14:textId="77777777" w:rsidR="009B6177" w:rsidRPr="002B572D" w:rsidRDefault="009B6177" w:rsidP="009B6177">
      <w:pPr>
        <w:pStyle w:val="ListParagraph"/>
        <w:jc w:val="both"/>
        <w:rPr>
          <w:rFonts w:ascii="Times" w:hAnsi="Times"/>
        </w:rPr>
      </w:pPr>
    </w:p>
    <w:p w14:paraId="528B0430" w14:textId="77777777" w:rsidR="002B572D" w:rsidRPr="002B572D" w:rsidRDefault="002B572D" w:rsidP="009B6177">
      <w:pPr>
        <w:pStyle w:val="ListParagraph"/>
        <w:numPr>
          <w:ilvl w:val="0"/>
          <w:numId w:val="1"/>
        </w:numPr>
        <w:jc w:val="both"/>
        <w:rPr>
          <w:rFonts w:ascii="Times" w:hAnsi="Times"/>
        </w:rPr>
      </w:pPr>
      <w:r>
        <w:rPr>
          <w:rFonts w:ascii="Times" w:hAnsi="Times"/>
        </w:rPr>
        <w:t>Students can then adjust and rehearse their presentations based on the feedback so that they are ready to present to a group of academics. They will also take part in a two hour class training session prior to giving their presentations</w:t>
      </w:r>
      <w:r w:rsidR="009B6177">
        <w:rPr>
          <w:rFonts w:ascii="Times" w:hAnsi="Times"/>
        </w:rPr>
        <w:t xml:space="preserve"> on the 8</w:t>
      </w:r>
      <w:r w:rsidR="009B6177" w:rsidRPr="009B6177">
        <w:rPr>
          <w:rFonts w:ascii="Times" w:hAnsi="Times"/>
          <w:vertAlign w:val="superscript"/>
        </w:rPr>
        <w:t>th</w:t>
      </w:r>
      <w:r w:rsidR="009B6177">
        <w:rPr>
          <w:rFonts w:ascii="Times" w:hAnsi="Times"/>
        </w:rPr>
        <w:t xml:space="preserve"> March.</w:t>
      </w:r>
      <w:r>
        <w:rPr>
          <w:rFonts w:ascii="Times" w:hAnsi="Times"/>
        </w:rPr>
        <w:t xml:space="preserve">  </w:t>
      </w:r>
    </w:p>
    <w:p w14:paraId="3A2C74A3" w14:textId="77777777" w:rsidR="002B572D" w:rsidRDefault="002B572D" w:rsidP="009B6177">
      <w:pPr>
        <w:jc w:val="both"/>
        <w:rPr>
          <w:rFonts w:ascii="Times" w:hAnsi="Times"/>
          <w:b/>
        </w:rPr>
      </w:pPr>
    </w:p>
    <w:p w14:paraId="56836AD4" w14:textId="77777777" w:rsidR="002B572D" w:rsidRPr="002B572D" w:rsidRDefault="002B572D" w:rsidP="009B6177">
      <w:pPr>
        <w:jc w:val="both"/>
        <w:rPr>
          <w:rFonts w:ascii="Times" w:hAnsi="Times"/>
          <w:b/>
        </w:rPr>
      </w:pPr>
      <w:r w:rsidRPr="002B572D">
        <w:rPr>
          <w:rFonts w:ascii="Times" w:hAnsi="Times"/>
          <w:b/>
        </w:rPr>
        <w:t>Timeline</w:t>
      </w:r>
    </w:p>
    <w:p w14:paraId="0AA62A26" w14:textId="77777777" w:rsidR="002B572D" w:rsidRDefault="002B572D" w:rsidP="009B6177">
      <w:pPr>
        <w:jc w:val="both"/>
        <w:rPr>
          <w:rFonts w:ascii="Times" w:hAnsi="Times"/>
        </w:rPr>
      </w:pPr>
    </w:p>
    <w:p w14:paraId="23ABB332" w14:textId="01DB602D" w:rsidR="009B6177" w:rsidRPr="001F56F5" w:rsidRDefault="009B6177" w:rsidP="001F56F5">
      <w:pPr>
        <w:pStyle w:val="ListParagraph"/>
        <w:numPr>
          <w:ilvl w:val="0"/>
          <w:numId w:val="3"/>
        </w:numPr>
        <w:jc w:val="both"/>
        <w:rPr>
          <w:rFonts w:ascii="Times" w:hAnsi="Times"/>
        </w:rPr>
      </w:pPr>
      <w:r w:rsidRPr="001F56F5">
        <w:rPr>
          <w:rFonts w:ascii="Times" w:hAnsi="Times"/>
        </w:rPr>
        <w:t>Dec</w:t>
      </w:r>
      <w:r w:rsidR="00D45C8F" w:rsidRPr="001F56F5">
        <w:rPr>
          <w:rFonts w:ascii="Times" w:hAnsi="Times"/>
        </w:rPr>
        <w:t>ember</w:t>
      </w:r>
      <w:r w:rsidRPr="001F56F5">
        <w:rPr>
          <w:rFonts w:ascii="Times" w:hAnsi="Times"/>
        </w:rPr>
        <w:t xml:space="preserve">/ January: Students video record themselves giving a ten minute talk </w:t>
      </w:r>
    </w:p>
    <w:p w14:paraId="0D065245" w14:textId="77777777" w:rsidR="009B6177" w:rsidRDefault="009B6177" w:rsidP="001F56F5">
      <w:pPr>
        <w:jc w:val="both"/>
        <w:rPr>
          <w:rFonts w:ascii="Times" w:hAnsi="Times"/>
        </w:rPr>
      </w:pPr>
    </w:p>
    <w:p w14:paraId="468ED105" w14:textId="77777777" w:rsidR="002B572D" w:rsidRPr="001F56F5" w:rsidRDefault="002B572D" w:rsidP="001F56F5">
      <w:pPr>
        <w:pStyle w:val="ListParagraph"/>
        <w:numPr>
          <w:ilvl w:val="0"/>
          <w:numId w:val="3"/>
        </w:numPr>
        <w:jc w:val="both"/>
        <w:rPr>
          <w:rFonts w:ascii="Times" w:hAnsi="Times"/>
        </w:rPr>
      </w:pPr>
      <w:r w:rsidRPr="001F56F5">
        <w:rPr>
          <w:rFonts w:ascii="Times" w:hAnsi="Times"/>
        </w:rPr>
        <w:t>30</w:t>
      </w:r>
      <w:r w:rsidRPr="001F56F5">
        <w:rPr>
          <w:rFonts w:ascii="Times" w:hAnsi="Times"/>
          <w:vertAlign w:val="superscript"/>
        </w:rPr>
        <w:t>th</w:t>
      </w:r>
      <w:r w:rsidRPr="001F56F5">
        <w:rPr>
          <w:rFonts w:ascii="Times" w:hAnsi="Times"/>
        </w:rPr>
        <w:t xml:space="preserve"> January: Students submit their videos to EASTBIO</w:t>
      </w:r>
    </w:p>
    <w:p w14:paraId="6FF5903E" w14:textId="77777777" w:rsidR="002B572D" w:rsidRDefault="002B572D" w:rsidP="001F56F5">
      <w:pPr>
        <w:jc w:val="both"/>
        <w:rPr>
          <w:rFonts w:ascii="Times" w:hAnsi="Times"/>
        </w:rPr>
      </w:pPr>
    </w:p>
    <w:p w14:paraId="3AAB9C26" w14:textId="580558DE" w:rsidR="002B572D" w:rsidRPr="001F56F5" w:rsidRDefault="002B572D" w:rsidP="001F56F5">
      <w:pPr>
        <w:pStyle w:val="ListParagraph"/>
        <w:numPr>
          <w:ilvl w:val="0"/>
          <w:numId w:val="3"/>
        </w:numPr>
        <w:jc w:val="both"/>
        <w:rPr>
          <w:rFonts w:ascii="Times" w:hAnsi="Times"/>
        </w:rPr>
      </w:pPr>
      <w:r w:rsidRPr="001F56F5">
        <w:rPr>
          <w:rFonts w:ascii="Times" w:hAnsi="Times"/>
        </w:rPr>
        <w:t>23</w:t>
      </w:r>
      <w:r w:rsidRPr="001F56F5">
        <w:rPr>
          <w:rFonts w:ascii="Times" w:hAnsi="Times"/>
          <w:vertAlign w:val="superscript"/>
        </w:rPr>
        <w:t>rd</w:t>
      </w:r>
      <w:r w:rsidRPr="001F56F5">
        <w:rPr>
          <w:rFonts w:ascii="Times" w:hAnsi="Times"/>
        </w:rPr>
        <w:t xml:space="preserve"> February: Students receive individual feedback on their videos</w:t>
      </w:r>
      <w:r w:rsidR="00D45C8F" w:rsidRPr="001F56F5">
        <w:rPr>
          <w:rFonts w:ascii="Times" w:hAnsi="Times"/>
        </w:rPr>
        <w:t xml:space="preserve"> &amp; prepare their final talks</w:t>
      </w:r>
    </w:p>
    <w:p w14:paraId="649240EF" w14:textId="77777777" w:rsidR="002B572D" w:rsidRDefault="002B572D" w:rsidP="001F56F5">
      <w:pPr>
        <w:jc w:val="both"/>
        <w:rPr>
          <w:rFonts w:ascii="Times" w:hAnsi="Times"/>
        </w:rPr>
      </w:pPr>
    </w:p>
    <w:p w14:paraId="59D1F693" w14:textId="0BD8DC61" w:rsidR="002B572D" w:rsidRPr="001F56F5" w:rsidRDefault="00532530" w:rsidP="001F56F5">
      <w:pPr>
        <w:pStyle w:val="ListParagraph"/>
        <w:numPr>
          <w:ilvl w:val="0"/>
          <w:numId w:val="3"/>
        </w:numPr>
        <w:jc w:val="both"/>
        <w:rPr>
          <w:rFonts w:ascii="Times" w:hAnsi="Times"/>
        </w:rPr>
      </w:pPr>
      <w:r>
        <w:rPr>
          <w:rFonts w:ascii="Times" w:hAnsi="Times"/>
        </w:rPr>
        <w:t>3 May</w:t>
      </w:r>
      <w:r w:rsidR="002B572D" w:rsidRPr="001F56F5">
        <w:rPr>
          <w:rFonts w:ascii="Times" w:hAnsi="Times"/>
        </w:rPr>
        <w:t xml:space="preserve">: 2 hour </w:t>
      </w:r>
      <w:r w:rsidR="009B6177" w:rsidRPr="001F56F5">
        <w:rPr>
          <w:rFonts w:ascii="Times" w:hAnsi="Times"/>
        </w:rPr>
        <w:t xml:space="preserve">class </w:t>
      </w:r>
      <w:r w:rsidR="002B572D" w:rsidRPr="001F56F5">
        <w:rPr>
          <w:rFonts w:ascii="Times" w:hAnsi="Times"/>
        </w:rPr>
        <w:t>workshop</w:t>
      </w:r>
      <w:r w:rsidR="002E08B2" w:rsidRPr="001F56F5">
        <w:rPr>
          <w:rFonts w:ascii="Times" w:hAnsi="Times"/>
        </w:rPr>
        <w:t xml:space="preserve"> followed by</w:t>
      </w:r>
      <w:r w:rsidR="009B6177" w:rsidRPr="001F56F5">
        <w:rPr>
          <w:rFonts w:ascii="Times" w:hAnsi="Times"/>
        </w:rPr>
        <w:t xml:space="preserve"> final presentations </w:t>
      </w:r>
    </w:p>
    <w:p w14:paraId="66ED58DD" w14:textId="77777777" w:rsidR="002B572D" w:rsidRDefault="002B572D" w:rsidP="009B6177">
      <w:pPr>
        <w:jc w:val="both"/>
        <w:rPr>
          <w:rFonts w:ascii="Times" w:eastAsia="Times New Roman" w:hAnsi="Times" w:cs="Times New Roman"/>
          <w:b/>
          <w:color w:val="000000"/>
        </w:rPr>
      </w:pPr>
    </w:p>
    <w:p w14:paraId="3A7712F7" w14:textId="77777777" w:rsidR="009B6177" w:rsidRDefault="009B6177" w:rsidP="009B6177">
      <w:pPr>
        <w:jc w:val="both"/>
        <w:rPr>
          <w:rFonts w:ascii="Times" w:eastAsia="Times New Roman" w:hAnsi="Times" w:cs="Times New Roman"/>
          <w:b/>
          <w:color w:val="000000"/>
        </w:rPr>
      </w:pPr>
    </w:p>
    <w:p w14:paraId="051F712A" w14:textId="77777777" w:rsidR="002B572D" w:rsidRPr="002B572D" w:rsidRDefault="002B572D" w:rsidP="009B6177">
      <w:pPr>
        <w:jc w:val="both"/>
        <w:rPr>
          <w:rFonts w:ascii="Times" w:eastAsia="Times New Roman" w:hAnsi="Times" w:cs="Times New Roman"/>
          <w:b/>
          <w:color w:val="000000"/>
        </w:rPr>
      </w:pPr>
      <w:r w:rsidRPr="002B572D">
        <w:rPr>
          <w:rFonts w:ascii="Times" w:eastAsia="Times New Roman" w:hAnsi="Times" w:cs="Times New Roman"/>
          <w:b/>
          <w:color w:val="000000"/>
        </w:rPr>
        <w:t>Workshop summary</w:t>
      </w:r>
    </w:p>
    <w:p w14:paraId="22450D29" w14:textId="77777777" w:rsidR="002B572D" w:rsidRPr="002B572D" w:rsidRDefault="002B572D" w:rsidP="009B6177">
      <w:pPr>
        <w:spacing w:before="100" w:beforeAutospacing="1" w:after="100" w:afterAutospacing="1"/>
        <w:jc w:val="both"/>
        <w:rPr>
          <w:rFonts w:ascii="Times" w:hAnsi="Times" w:cs="Times New Roman"/>
          <w:color w:val="000000"/>
        </w:rPr>
      </w:pPr>
      <w:r w:rsidRPr="002B572D">
        <w:rPr>
          <w:rFonts w:ascii="Times" w:hAnsi="Times" w:cs="Times New Roman"/>
          <w:color w:val="000000"/>
        </w:rPr>
        <w:t>Researchers are frequently under pressure to communicate their information verbally, whether it is an oral presentation, in a group meeting or an interaction at a conference. Performing well in a keynote presentation or impressing at a chance meeting is important for facilitating collaborations and building relationships with future employers. Public speaking is a key component to a successful career, both within academia and beyond.</w:t>
      </w:r>
    </w:p>
    <w:p w14:paraId="54326B68" w14:textId="10A0064D" w:rsidR="002B572D" w:rsidRPr="002B572D" w:rsidRDefault="002B572D" w:rsidP="009B6177">
      <w:pPr>
        <w:spacing w:before="100" w:beforeAutospacing="1" w:after="100" w:afterAutospacing="1"/>
        <w:jc w:val="both"/>
        <w:rPr>
          <w:rFonts w:ascii="Times" w:hAnsi="Times" w:cs="Times New Roman"/>
          <w:color w:val="000000"/>
        </w:rPr>
      </w:pPr>
      <w:r w:rsidRPr="002B572D">
        <w:rPr>
          <w:rFonts w:ascii="Times" w:hAnsi="Times" w:cs="Times New Roman"/>
          <w:color w:val="000000"/>
        </w:rPr>
        <w:t xml:space="preserve">This workshop will cover various situations that researchers are faced with regularly with regard to presentations. We will cover oral presentations, how to get the most from your poster session at a conference and how to pitch your research. </w:t>
      </w:r>
      <w:r w:rsidR="002E08B2" w:rsidRPr="002B572D">
        <w:rPr>
          <w:rFonts w:ascii="Times" w:hAnsi="Times" w:cs="Times New Roman"/>
          <w:color w:val="000000"/>
        </w:rPr>
        <w:t>Effective verbal delivery and engagement takes practice</w:t>
      </w:r>
      <w:r w:rsidR="002E08B2">
        <w:rPr>
          <w:rFonts w:ascii="Times" w:hAnsi="Times" w:cs="Times New Roman"/>
          <w:color w:val="000000"/>
        </w:rPr>
        <w:t xml:space="preserve"> and</w:t>
      </w:r>
      <w:r w:rsidR="002E08B2" w:rsidRPr="002B572D">
        <w:rPr>
          <w:rFonts w:ascii="Times" w:hAnsi="Times" w:cs="Times New Roman"/>
          <w:color w:val="000000"/>
        </w:rPr>
        <w:t xml:space="preserve"> </w:t>
      </w:r>
      <w:r w:rsidR="002E08B2">
        <w:rPr>
          <w:rFonts w:ascii="Times" w:hAnsi="Times" w:cs="Times New Roman"/>
          <w:color w:val="000000"/>
        </w:rPr>
        <w:t>p</w:t>
      </w:r>
      <w:r w:rsidRPr="002B572D">
        <w:rPr>
          <w:rFonts w:ascii="Times" w:hAnsi="Times" w:cs="Times New Roman"/>
          <w:color w:val="000000"/>
        </w:rPr>
        <w:t>articipants will be introduced to various techniques that they can use and adapt to a variety of situations. We take a step by step approach to presentations, building up from initial short research pitches to longer conference talks so participants can gain confidence. </w:t>
      </w:r>
    </w:p>
    <w:p w14:paraId="2D4F4A20" w14:textId="76B41118" w:rsidR="002B572D" w:rsidRPr="002B572D" w:rsidRDefault="002B572D" w:rsidP="009B6177">
      <w:pPr>
        <w:jc w:val="both"/>
        <w:rPr>
          <w:rFonts w:ascii="Times" w:eastAsia="Times New Roman" w:hAnsi="Times" w:cs="Times New Roman"/>
          <w:color w:val="000000"/>
        </w:rPr>
      </w:pPr>
      <w:r w:rsidRPr="002B572D">
        <w:rPr>
          <w:rFonts w:ascii="Times" w:eastAsia="Times New Roman" w:hAnsi="Times" w:cs="Times New Roman"/>
          <w:color w:val="000000"/>
        </w:rPr>
        <w:lastRenderedPageBreak/>
        <w:t xml:space="preserve">Prior to the workshop, all participants are required to submit a video of themselves delivering a 10 minute talk </w:t>
      </w:r>
      <w:r w:rsidR="002E08B2">
        <w:rPr>
          <w:rFonts w:ascii="Times" w:eastAsia="Times New Roman" w:hAnsi="Times" w:cs="Times New Roman"/>
          <w:color w:val="000000"/>
        </w:rPr>
        <w:t>on</w:t>
      </w:r>
      <w:r w:rsidRPr="002B572D">
        <w:rPr>
          <w:rFonts w:ascii="Times" w:eastAsia="Times New Roman" w:hAnsi="Times" w:cs="Times New Roman"/>
          <w:color w:val="000000"/>
        </w:rPr>
        <w:t xml:space="preserve"> their research project. This will be viewed and individual feedback will be provided (</w:t>
      </w:r>
      <w:r w:rsidR="002E08B2">
        <w:rPr>
          <w:rFonts w:ascii="Times" w:eastAsia="Times New Roman" w:hAnsi="Times" w:cs="Times New Roman"/>
          <w:color w:val="000000"/>
        </w:rPr>
        <w:t>in writing</w:t>
      </w:r>
      <w:r w:rsidRPr="002B572D">
        <w:rPr>
          <w:rFonts w:ascii="Times" w:eastAsia="Times New Roman" w:hAnsi="Times" w:cs="Times New Roman"/>
          <w:color w:val="000000"/>
        </w:rPr>
        <w:t xml:space="preserve">) so that participants can apply </w:t>
      </w:r>
      <w:r w:rsidR="002E08B2">
        <w:rPr>
          <w:rFonts w:ascii="Times" w:eastAsia="Times New Roman" w:hAnsi="Times" w:cs="Times New Roman"/>
          <w:color w:val="000000"/>
        </w:rPr>
        <w:t>it</w:t>
      </w:r>
      <w:r w:rsidRPr="002B572D">
        <w:rPr>
          <w:rFonts w:ascii="Times" w:eastAsia="Times New Roman" w:hAnsi="Times" w:cs="Times New Roman"/>
          <w:color w:val="000000"/>
        </w:rPr>
        <w:t xml:space="preserve"> when designing their actual talks </w:t>
      </w:r>
      <w:r w:rsidR="002E08B2">
        <w:rPr>
          <w:rFonts w:ascii="Times" w:eastAsia="Times New Roman" w:hAnsi="Times" w:cs="Times New Roman"/>
          <w:color w:val="000000"/>
        </w:rPr>
        <w:t>that will be delivered to</w:t>
      </w:r>
      <w:r w:rsidRPr="002B572D">
        <w:rPr>
          <w:rFonts w:ascii="Times" w:eastAsia="Times New Roman" w:hAnsi="Times" w:cs="Times New Roman"/>
          <w:color w:val="000000"/>
        </w:rPr>
        <w:t xml:space="preserve"> EASTBIO academics in March.</w:t>
      </w:r>
    </w:p>
    <w:p w14:paraId="55DB8331" w14:textId="77777777" w:rsidR="002B572D" w:rsidRPr="002B572D" w:rsidRDefault="002B572D" w:rsidP="009B6177">
      <w:pPr>
        <w:jc w:val="both"/>
        <w:rPr>
          <w:rFonts w:ascii="Times" w:eastAsia="Times New Roman" w:hAnsi="Times" w:cs="Times New Roman"/>
          <w:color w:val="000000"/>
        </w:rPr>
      </w:pPr>
    </w:p>
    <w:p w14:paraId="6144D946" w14:textId="28023E5E" w:rsidR="002B572D" w:rsidRPr="002B572D" w:rsidRDefault="002B572D" w:rsidP="009B6177">
      <w:pPr>
        <w:jc w:val="both"/>
        <w:rPr>
          <w:rFonts w:ascii="Times" w:eastAsia="Times New Roman" w:hAnsi="Times" w:cs="Times New Roman"/>
          <w:color w:val="000000"/>
        </w:rPr>
      </w:pPr>
      <w:r w:rsidRPr="002B572D">
        <w:rPr>
          <w:rFonts w:ascii="Times" w:eastAsia="Times New Roman" w:hAnsi="Times" w:cs="Times New Roman"/>
          <w:b/>
          <w:bCs/>
          <w:color w:val="000000"/>
        </w:rPr>
        <w:t xml:space="preserve">Workshop content – </w:t>
      </w:r>
      <w:r w:rsidR="00532530">
        <w:rPr>
          <w:rFonts w:ascii="Times" w:eastAsia="Times New Roman" w:hAnsi="Times" w:cs="Times New Roman"/>
          <w:b/>
          <w:bCs/>
          <w:color w:val="000000"/>
        </w:rPr>
        <w:t>3 May</w:t>
      </w:r>
    </w:p>
    <w:p w14:paraId="2950308B" w14:textId="77777777" w:rsidR="002B572D" w:rsidRPr="002B572D" w:rsidRDefault="002B572D" w:rsidP="009B6177">
      <w:pPr>
        <w:jc w:val="both"/>
        <w:rPr>
          <w:rFonts w:ascii="Times" w:eastAsia="Times New Roman" w:hAnsi="Times" w:cs="Times New Roman"/>
          <w:color w:val="000000"/>
        </w:rPr>
      </w:pPr>
    </w:p>
    <w:p w14:paraId="0462FD5F" w14:textId="77777777" w:rsidR="002B572D" w:rsidRPr="002B572D" w:rsidRDefault="002B572D" w:rsidP="009B6177">
      <w:pPr>
        <w:jc w:val="both"/>
        <w:rPr>
          <w:rFonts w:ascii="Times" w:eastAsia="Times New Roman" w:hAnsi="Times" w:cs="Times New Roman"/>
          <w:color w:val="000000"/>
        </w:rPr>
      </w:pPr>
      <w:r w:rsidRPr="002B572D">
        <w:rPr>
          <w:rFonts w:ascii="Times" w:eastAsia="Times New Roman" w:hAnsi="Times" w:cs="Times New Roman"/>
          <w:color w:val="000000"/>
        </w:rPr>
        <w:t>- Introduction to presentations</w:t>
      </w:r>
    </w:p>
    <w:p w14:paraId="649ED3D1" w14:textId="77777777" w:rsidR="002B572D" w:rsidRPr="002B572D" w:rsidRDefault="002B572D" w:rsidP="009B6177">
      <w:pPr>
        <w:jc w:val="both"/>
        <w:rPr>
          <w:rFonts w:ascii="Times" w:eastAsia="Times New Roman" w:hAnsi="Times" w:cs="Times New Roman"/>
          <w:color w:val="000000"/>
        </w:rPr>
      </w:pPr>
      <w:r w:rsidRPr="002B572D">
        <w:rPr>
          <w:rFonts w:ascii="Times" w:eastAsia="Times New Roman" w:hAnsi="Times" w:cs="Times New Roman"/>
          <w:color w:val="000000"/>
        </w:rPr>
        <w:t>- Short communications </w:t>
      </w:r>
    </w:p>
    <w:p w14:paraId="3C30DC82" w14:textId="77777777" w:rsidR="002B572D" w:rsidRPr="002B572D" w:rsidRDefault="002B572D" w:rsidP="009B6177">
      <w:pPr>
        <w:jc w:val="both"/>
        <w:rPr>
          <w:rFonts w:ascii="Times" w:eastAsia="Times New Roman" w:hAnsi="Times" w:cs="Times New Roman"/>
          <w:color w:val="000000"/>
        </w:rPr>
      </w:pPr>
      <w:r w:rsidRPr="002B572D">
        <w:rPr>
          <w:rFonts w:ascii="Times" w:eastAsia="Times New Roman" w:hAnsi="Times" w:cs="Times New Roman"/>
          <w:color w:val="000000"/>
        </w:rPr>
        <w:t>- Oral presentation design &amp; delivery</w:t>
      </w:r>
    </w:p>
    <w:p w14:paraId="39882A10" w14:textId="77777777" w:rsidR="002B572D" w:rsidRPr="002B572D" w:rsidRDefault="002B572D" w:rsidP="009B6177">
      <w:pPr>
        <w:jc w:val="both"/>
        <w:rPr>
          <w:rFonts w:ascii="Times" w:eastAsia="Times New Roman" w:hAnsi="Times" w:cs="Times New Roman"/>
          <w:color w:val="000000"/>
        </w:rPr>
      </w:pPr>
      <w:r w:rsidRPr="002B572D">
        <w:rPr>
          <w:rFonts w:ascii="Times" w:eastAsia="Times New Roman" w:hAnsi="Times" w:cs="Times New Roman"/>
          <w:color w:val="000000"/>
        </w:rPr>
        <w:t>- Figures and information visualisation</w:t>
      </w:r>
    </w:p>
    <w:p w14:paraId="37C2828D" w14:textId="77777777" w:rsidR="002B572D" w:rsidRPr="002B572D" w:rsidRDefault="002B572D" w:rsidP="009B6177">
      <w:pPr>
        <w:jc w:val="both"/>
        <w:rPr>
          <w:rFonts w:ascii="Times" w:eastAsia="Times New Roman" w:hAnsi="Times" w:cs="Times New Roman"/>
          <w:color w:val="000000"/>
        </w:rPr>
      </w:pPr>
      <w:r w:rsidRPr="002B572D">
        <w:rPr>
          <w:rFonts w:ascii="Times" w:eastAsia="Times New Roman" w:hAnsi="Times" w:cs="Times New Roman"/>
          <w:color w:val="000000"/>
        </w:rPr>
        <w:t>- Group exercise</w:t>
      </w:r>
    </w:p>
    <w:p w14:paraId="3C1733CA" w14:textId="77777777" w:rsidR="002B572D" w:rsidRDefault="002B572D" w:rsidP="009B6177">
      <w:pPr>
        <w:jc w:val="both"/>
        <w:rPr>
          <w:rFonts w:ascii="Times" w:eastAsia="Times New Roman" w:hAnsi="Times" w:cs="Times New Roman"/>
        </w:rPr>
      </w:pPr>
    </w:p>
    <w:p w14:paraId="1B5E658F" w14:textId="771A7883" w:rsidR="00210DFB" w:rsidRDefault="00210DFB" w:rsidP="009B6177">
      <w:pPr>
        <w:jc w:val="both"/>
        <w:rPr>
          <w:rFonts w:ascii="Times" w:eastAsia="Times New Roman" w:hAnsi="Times" w:cs="Times New Roman"/>
          <w:b/>
        </w:rPr>
      </w:pPr>
      <w:r w:rsidRPr="00210DFB">
        <w:rPr>
          <w:rFonts w:ascii="Times" w:eastAsia="Times New Roman" w:hAnsi="Times" w:cs="Times New Roman"/>
          <w:b/>
        </w:rPr>
        <w:t xml:space="preserve">Workshop schedule </w:t>
      </w:r>
      <w:r w:rsidR="00532530">
        <w:rPr>
          <w:rFonts w:ascii="Times" w:eastAsia="Times New Roman" w:hAnsi="Times" w:cs="Times New Roman"/>
          <w:b/>
        </w:rPr>
        <w:t>3 May</w:t>
      </w:r>
      <w:r>
        <w:rPr>
          <w:rFonts w:ascii="Times" w:eastAsia="Times New Roman" w:hAnsi="Times" w:cs="Times New Roman"/>
          <w:b/>
        </w:rPr>
        <w:t xml:space="preserve"> </w:t>
      </w:r>
      <w:r w:rsidRPr="00210DFB">
        <w:rPr>
          <w:rFonts w:ascii="Times" w:eastAsia="Times New Roman" w:hAnsi="Times" w:cs="Times New Roman"/>
          <w:b/>
        </w:rPr>
        <w:t>(</w:t>
      </w:r>
      <w:r w:rsidR="003A4D7D">
        <w:rPr>
          <w:rFonts w:ascii="Times" w:eastAsia="Times New Roman" w:hAnsi="Times" w:cs="Times New Roman"/>
          <w:b/>
        </w:rPr>
        <w:t>Room 7.15, Swann building, King’s Buildings, Edinburgh</w:t>
      </w:r>
      <w:bookmarkStart w:id="0" w:name="_GoBack"/>
      <w:bookmarkEnd w:id="0"/>
      <w:r w:rsidRPr="00210DFB">
        <w:rPr>
          <w:rFonts w:ascii="Times" w:eastAsia="Times New Roman" w:hAnsi="Times" w:cs="Times New Roman"/>
          <w:b/>
        </w:rPr>
        <w:t>; based on two groups of ~1</w:t>
      </w:r>
      <w:r w:rsidR="00331C63">
        <w:rPr>
          <w:rFonts w:ascii="Times" w:eastAsia="Times New Roman" w:hAnsi="Times" w:cs="Times New Roman"/>
          <w:b/>
        </w:rPr>
        <w:t>9</w:t>
      </w:r>
      <w:r w:rsidRPr="00210DFB">
        <w:rPr>
          <w:rFonts w:ascii="Times" w:eastAsia="Times New Roman" w:hAnsi="Times" w:cs="Times New Roman"/>
          <w:b/>
        </w:rPr>
        <w:t xml:space="preserve"> participants)</w:t>
      </w:r>
    </w:p>
    <w:p w14:paraId="261B027B" w14:textId="77777777" w:rsidR="00210DFB" w:rsidRPr="00210DFB" w:rsidRDefault="00210DFB" w:rsidP="009B6177">
      <w:pPr>
        <w:jc w:val="both"/>
        <w:rPr>
          <w:rFonts w:ascii="Times" w:eastAsia="Times New Roman" w:hAnsi="Times" w:cs="Times New Roman"/>
          <w:b/>
        </w:rPr>
      </w:pPr>
    </w:p>
    <w:p w14:paraId="117C08E4" w14:textId="2060893C" w:rsidR="00210DFB" w:rsidRDefault="00210DFB" w:rsidP="00210DFB">
      <w:pPr>
        <w:jc w:val="both"/>
        <w:rPr>
          <w:rFonts w:ascii="Times" w:eastAsia="Times New Roman" w:hAnsi="Times" w:cs="Times New Roman"/>
        </w:rPr>
      </w:pPr>
      <w:r w:rsidRPr="00210DFB">
        <w:rPr>
          <w:rFonts w:ascii="Times" w:eastAsia="Times New Roman" w:hAnsi="Times" w:cs="Times New Roman"/>
        </w:rPr>
        <w:t>10</w:t>
      </w:r>
      <w:r>
        <w:rPr>
          <w:rFonts w:ascii="Times" w:eastAsia="Times New Roman" w:hAnsi="Times" w:cs="Times New Roman"/>
        </w:rPr>
        <w:t>:00</w:t>
      </w:r>
      <w:r w:rsidRPr="00210DFB">
        <w:rPr>
          <w:rFonts w:ascii="Times" w:eastAsia="Times New Roman" w:hAnsi="Times" w:cs="Times New Roman"/>
        </w:rPr>
        <w:t>-12</w:t>
      </w:r>
      <w:r>
        <w:rPr>
          <w:rFonts w:ascii="Times" w:eastAsia="Times New Roman" w:hAnsi="Times" w:cs="Times New Roman"/>
        </w:rPr>
        <w:t>:00</w:t>
      </w:r>
      <w:r w:rsidRPr="00210DFB">
        <w:rPr>
          <w:rFonts w:ascii="Times" w:eastAsia="Times New Roman" w:hAnsi="Times" w:cs="Times New Roman"/>
        </w:rPr>
        <w:t>:</w:t>
      </w:r>
      <w:r>
        <w:rPr>
          <w:rFonts w:ascii="Times" w:eastAsia="Times New Roman" w:hAnsi="Times" w:cs="Times New Roman"/>
        </w:rPr>
        <w:tab/>
        <w:t>Workshop for first group</w:t>
      </w:r>
    </w:p>
    <w:p w14:paraId="28814E59" w14:textId="628A6E33" w:rsidR="00210DFB" w:rsidRPr="00210DFB" w:rsidRDefault="00210DFB" w:rsidP="00210DFB">
      <w:pPr>
        <w:jc w:val="both"/>
        <w:rPr>
          <w:rFonts w:ascii="Times" w:eastAsia="Times New Roman" w:hAnsi="Times" w:cs="Times New Roman"/>
        </w:rPr>
      </w:pPr>
      <w:r>
        <w:rPr>
          <w:rFonts w:ascii="Times" w:eastAsia="Times New Roman" w:hAnsi="Times" w:cs="Times New Roman"/>
        </w:rPr>
        <w:t>12:00-13:30:</w:t>
      </w:r>
      <w:r>
        <w:rPr>
          <w:rFonts w:ascii="Times" w:eastAsia="Times New Roman" w:hAnsi="Times" w:cs="Times New Roman"/>
        </w:rPr>
        <w:tab/>
      </w:r>
      <w:r w:rsidRPr="00210DFB">
        <w:rPr>
          <w:rFonts w:ascii="Times" w:eastAsia="Times New Roman" w:hAnsi="Times" w:cs="Times New Roman"/>
          <w:i/>
        </w:rPr>
        <w:t>Lunch and coffee/tea</w:t>
      </w:r>
    </w:p>
    <w:p w14:paraId="5E6DCE9F" w14:textId="01C91345" w:rsidR="00210DFB" w:rsidRPr="00210DFB" w:rsidRDefault="00210DFB" w:rsidP="00210DFB">
      <w:pPr>
        <w:jc w:val="both"/>
        <w:rPr>
          <w:rFonts w:ascii="Times" w:eastAsia="Times New Roman" w:hAnsi="Times" w:cs="Times New Roman"/>
        </w:rPr>
      </w:pPr>
      <w:r w:rsidRPr="00210DFB">
        <w:rPr>
          <w:rFonts w:ascii="Times" w:eastAsia="Times New Roman" w:hAnsi="Times" w:cs="Times New Roman"/>
        </w:rPr>
        <w:t>1:30-</w:t>
      </w:r>
      <w:r>
        <w:rPr>
          <w:rFonts w:ascii="Times" w:eastAsia="Times New Roman" w:hAnsi="Times" w:cs="Times New Roman"/>
        </w:rPr>
        <w:t>15:00</w:t>
      </w:r>
      <w:r w:rsidRPr="00210DFB">
        <w:rPr>
          <w:rFonts w:ascii="Times" w:eastAsia="Times New Roman" w:hAnsi="Times" w:cs="Times New Roman"/>
        </w:rPr>
        <w:t>:</w:t>
      </w:r>
      <w:r>
        <w:rPr>
          <w:rFonts w:ascii="Times" w:eastAsia="Times New Roman" w:hAnsi="Times" w:cs="Times New Roman"/>
        </w:rPr>
        <w:tab/>
        <w:t>Workshop for</w:t>
      </w:r>
      <w:r w:rsidRPr="00210DFB">
        <w:rPr>
          <w:rFonts w:ascii="Times" w:eastAsia="Times New Roman" w:hAnsi="Times" w:cs="Times New Roman"/>
        </w:rPr>
        <w:t xml:space="preserve"> second group</w:t>
      </w:r>
    </w:p>
    <w:p w14:paraId="359C81A7" w14:textId="4453EFBD" w:rsidR="00210DFB" w:rsidRPr="00210DFB" w:rsidRDefault="00210DFB" w:rsidP="00210DFB">
      <w:pPr>
        <w:jc w:val="both"/>
        <w:rPr>
          <w:rFonts w:ascii="Times" w:eastAsia="Times New Roman" w:hAnsi="Times" w:cs="Times New Roman"/>
        </w:rPr>
      </w:pPr>
      <w:r w:rsidRPr="00210DFB">
        <w:rPr>
          <w:rFonts w:ascii="Times" w:eastAsia="Times New Roman" w:hAnsi="Times" w:cs="Times New Roman"/>
        </w:rPr>
        <w:t>1:30-</w:t>
      </w:r>
      <w:r>
        <w:rPr>
          <w:rFonts w:ascii="Times" w:eastAsia="Times New Roman" w:hAnsi="Times" w:cs="Times New Roman"/>
        </w:rPr>
        <w:t>15:00</w:t>
      </w:r>
      <w:r w:rsidRPr="00210DFB">
        <w:rPr>
          <w:rFonts w:ascii="Times" w:eastAsia="Times New Roman" w:hAnsi="Times" w:cs="Times New Roman"/>
        </w:rPr>
        <w:t>:</w:t>
      </w:r>
      <w:r>
        <w:rPr>
          <w:rFonts w:ascii="Times" w:eastAsia="Times New Roman" w:hAnsi="Times" w:cs="Times New Roman"/>
        </w:rPr>
        <w:tab/>
        <w:t>F</w:t>
      </w:r>
      <w:r w:rsidRPr="00210DFB">
        <w:rPr>
          <w:rFonts w:ascii="Times" w:eastAsia="Times New Roman" w:hAnsi="Times" w:cs="Times New Roman"/>
        </w:rPr>
        <w:t xml:space="preserve">irst group </w:t>
      </w:r>
      <w:r>
        <w:rPr>
          <w:rFonts w:ascii="Times" w:eastAsia="Times New Roman" w:hAnsi="Times" w:cs="Times New Roman"/>
        </w:rPr>
        <w:t>presentations</w:t>
      </w:r>
    </w:p>
    <w:p w14:paraId="10E38817" w14:textId="1708F53C" w:rsidR="00210DFB" w:rsidRPr="002B572D" w:rsidRDefault="00210DFB" w:rsidP="00210DFB">
      <w:pPr>
        <w:jc w:val="both"/>
        <w:rPr>
          <w:rFonts w:ascii="Times" w:eastAsia="Times New Roman" w:hAnsi="Times" w:cs="Times New Roman"/>
        </w:rPr>
      </w:pPr>
      <w:r>
        <w:rPr>
          <w:rFonts w:ascii="Times" w:eastAsia="Times New Roman" w:hAnsi="Times" w:cs="Times New Roman"/>
        </w:rPr>
        <w:t>15:00</w:t>
      </w:r>
      <w:r w:rsidRPr="00210DFB">
        <w:rPr>
          <w:rFonts w:ascii="Times" w:eastAsia="Times New Roman" w:hAnsi="Times" w:cs="Times New Roman"/>
        </w:rPr>
        <w:t>-</w:t>
      </w:r>
      <w:r>
        <w:rPr>
          <w:rFonts w:ascii="Times" w:eastAsia="Times New Roman" w:hAnsi="Times" w:cs="Times New Roman"/>
        </w:rPr>
        <w:t>17:00</w:t>
      </w:r>
      <w:r w:rsidRPr="00210DFB">
        <w:rPr>
          <w:rFonts w:ascii="Times" w:eastAsia="Times New Roman" w:hAnsi="Times" w:cs="Times New Roman"/>
        </w:rPr>
        <w:t>:</w:t>
      </w:r>
      <w:r>
        <w:rPr>
          <w:rFonts w:ascii="Times" w:eastAsia="Times New Roman" w:hAnsi="Times" w:cs="Times New Roman"/>
        </w:rPr>
        <w:tab/>
        <w:t>S</w:t>
      </w:r>
      <w:r w:rsidRPr="00210DFB">
        <w:rPr>
          <w:rFonts w:ascii="Times" w:eastAsia="Times New Roman" w:hAnsi="Times" w:cs="Times New Roman"/>
        </w:rPr>
        <w:t xml:space="preserve">econd group </w:t>
      </w:r>
      <w:r>
        <w:rPr>
          <w:rFonts w:ascii="Times" w:eastAsia="Times New Roman" w:hAnsi="Times" w:cs="Times New Roman"/>
        </w:rPr>
        <w:t>presentations</w:t>
      </w:r>
    </w:p>
    <w:p w14:paraId="11CD60ED" w14:textId="77777777" w:rsidR="002B572D" w:rsidRPr="002B572D" w:rsidRDefault="002B572D" w:rsidP="009B6177">
      <w:pPr>
        <w:jc w:val="both"/>
        <w:rPr>
          <w:rFonts w:ascii="Times" w:hAnsi="Times"/>
        </w:rPr>
      </w:pPr>
    </w:p>
    <w:p w14:paraId="0F0C2969" w14:textId="77777777" w:rsidR="002B572D" w:rsidRPr="002B572D" w:rsidRDefault="002B572D" w:rsidP="009B6177">
      <w:pPr>
        <w:jc w:val="both"/>
        <w:rPr>
          <w:rFonts w:ascii="Times" w:hAnsi="Times"/>
        </w:rPr>
      </w:pPr>
    </w:p>
    <w:p w14:paraId="609D554B" w14:textId="77777777" w:rsidR="002B572D" w:rsidRPr="002B572D" w:rsidRDefault="002B572D" w:rsidP="009B6177">
      <w:pPr>
        <w:jc w:val="both"/>
        <w:rPr>
          <w:rFonts w:ascii="Times" w:hAnsi="Times"/>
        </w:rPr>
      </w:pPr>
    </w:p>
    <w:sectPr w:rsidR="002B572D" w:rsidRPr="002B572D" w:rsidSect="001F56F5">
      <w:pgSz w:w="11900" w:h="16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FD8"/>
    <w:multiLevelType w:val="hybridMultilevel"/>
    <w:tmpl w:val="6302A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64180"/>
    <w:multiLevelType w:val="hybridMultilevel"/>
    <w:tmpl w:val="27D68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F0F3D"/>
    <w:multiLevelType w:val="hybridMultilevel"/>
    <w:tmpl w:val="ACF6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2D"/>
    <w:rsid w:val="00124EAD"/>
    <w:rsid w:val="001D1C98"/>
    <w:rsid w:val="001F56F5"/>
    <w:rsid w:val="00210DFB"/>
    <w:rsid w:val="002B572D"/>
    <w:rsid w:val="002E08B2"/>
    <w:rsid w:val="00331C63"/>
    <w:rsid w:val="003A4D7D"/>
    <w:rsid w:val="00532530"/>
    <w:rsid w:val="0071126B"/>
    <w:rsid w:val="009B6177"/>
    <w:rsid w:val="00C92BC5"/>
    <w:rsid w:val="00D45C8F"/>
    <w:rsid w:val="00F16A8B"/>
    <w:rsid w:val="00F731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019BA"/>
  <w14:defaultImageDpi w14:val="300"/>
  <w15:docId w15:val="{55ABDE52-88EC-43B6-B9FC-7FCF62DB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72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B5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2809">
      <w:bodyDiv w:val="1"/>
      <w:marLeft w:val="0"/>
      <w:marRight w:val="0"/>
      <w:marTop w:val="0"/>
      <w:marBottom w:val="0"/>
      <w:divBdr>
        <w:top w:val="none" w:sz="0" w:space="0" w:color="auto"/>
        <w:left w:val="none" w:sz="0" w:space="0" w:color="auto"/>
        <w:bottom w:val="none" w:sz="0" w:space="0" w:color="auto"/>
        <w:right w:val="none" w:sz="0" w:space="0" w:color="auto"/>
      </w:divBdr>
      <w:divsChild>
        <w:div w:id="1157453514">
          <w:marLeft w:val="0"/>
          <w:marRight w:val="0"/>
          <w:marTop w:val="0"/>
          <w:marBottom w:val="0"/>
          <w:divBdr>
            <w:top w:val="none" w:sz="0" w:space="0" w:color="auto"/>
            <w:left w:val="none" w:sz="0" w:space="0" w:color="auto"/>
            <w:bottom w:val="none" w:sz="0" w:space="0" w:color="auto"/>
            <w:right w:val="none" w:sz="0" w:space="0" w:color="auto"/>
          </w:divBdr>
        </w:div>
        <w:div w:id="1782411275">
          <w:marLeft w:val="0"/>
          <w:marRight w:val="0"/>
          <w:marTop w:val="0"/>
          <w:marBottom w:val="0"/>
          <w:divBdr>
            <w:top w:val="none" w:sz="0" w:space="0" w:color="auto"/>
            <w:left w:val="none" w:sz="0" w:space="0" w:color="auto"/>
            <w:bottom w:val="none" w:sz="0" w:space="0" w:color="auto"/>
            <w:right w:val="none" w:sz="0" w:space="0" w:color="auto"/>
          </w:divBdr>
          <w:divsChild>
            <w:div w:id="387338645">
              <w:marLeft w:val="0"/>
              <w:marRight w:val="0"/>
              <w:marTop w:val="0"/>
              <w:marBottom w:val="0"/>
              <w:divBdr>
                <w:top w:val="none" w:sz="0" w:space="0" w:color="auto"/>
                <w:left w:val="none" w:sz="0" w:space="0" w:color="auto"/>
                <w:bottom w:val="none" w:sz="0" w:space="0" w:color="auto"/>
                <w:right w:val="none" w:sz="0" w:space="0" w:color="auto"/>
              </w:divBdr>
              <w:divsChild>
                <w:div w:id="197475032">
                  <w:marLeft w:val="0"/>
                  <w:marRight w:val="0"/>
                  <w:marTop w:val="0"/>
                  <w:marBottom w:val="0"/>
                  <w:divBdr>
                    <w:top w:val="none" w:sz="0" w:space="0" w:color="auto"/>
                    <w:left w:val="none" w:sz="0" w:space="0" w:color="auto"/>
                    <w:bottom w:val="none" w:sz="0" w:space="0" w:color="auto"/>
                    <w:right w:val="none" w:sz="0" w:space="0" w:color="auto"/>
                  </w:divBdr>
                  <w:divsChild>
                    <w:div w:id="902175873">
                      <w:marLeft w:val="0"/>
                      <w:marRight w:val="0"/>
                      <w:marTop w:val="0"/>
                      <w:marBottom w:val="0"/>
                      <w:divBdr>
                        <w:top w:val="none" w:sz="0" w:space="0" w:color="auto"/>
                        <w:left w:val="none" w:sz="0" w:space="0" w:color="auto"/>
                        <w:bottom w:val="none" w:sz="0" w:space="0" w:color="auto"/>
                        <w:right w:val="none" w:sz="0" w:space="0" w:color="auto"/>
                      </w:divBdr>
                      <w:divsChild>
                        <w:div w:id="1162618430">
                          <w:marLeft w:val="0"/>
                          <w:marRight w:val="0"/>
                          <w:marTop w:val="0"/>
                          <w:marBottom w:val="0"/>
                          <w:divBdr>
                            <w:top w:val="none" w:sz="0" w:space="0" w:color="auto"/>
                            <w:left w:val="none" w:sz="0" w:space="0" w:color="auto"/>
                            <w:bottom w:val="none" w:sz="0" w:space="0" w:color="auto"/>
                            <w:right w:val="none" w:sz="0" w:space="0" w:color="auto"/>
                          </w:divBdr>
                          <w:divsChild>
                            <w:div w:id="401757437">
                              <w:marLeft w:val="0"/>
                              <w:marRight w:val="0"/>
                              <w:marTop w:val="0"/>
                              <w:marBottom w:val="0"/>
                              <w:divBdr>
                                <w:top w:val="none" w:sz="0" w:space="0" w:color="auto"/>
                                <w:left w:val="none" w:sz="0" w:space="0" w:color="auto"/>
                                <w:bottom w:val="none" w:sz="0" w:space="0" w:color="auto"/>
                                <w:right w:val="none" w:sz="0" w:space="0" w:color="auto"/>
                              </w:divBdr>
                            </w:div>
                            <w:div w:id="407923806">
                              <w:marLeft w:val="0"/>
                              <w:marRight w:val="0"/>
                              <w:marTop w:val="0"/>
                              <w:marBottom w:val="0"/>
                              <w:divBdr>
                                <w:top w:val="none" w:sz="0" w:space="0" w:color="auto"/>
                                <w:left w:val="none" w:sz="0" w:space="0" w:color="auto"/>
                                <w:bottom w:val="none" w:sz="0" w:space="0" w:color="auto"/>
                                <w:right w:val="none" w:sz="0" w:space="0" w:color="auto"/>
                              </w:divBdr>
                            </w:div>
                            <w:div w:id="1867479606">
                              <w:marLeft w:val="0"/>
                              <w:marRight w:val="0"/>
                              <w:marTop w:val="0"/>
                              <w:marBottom w:val="0"/>
                              <w:divBdr>
                                <w:top w:val="none" w:sz="0" w:space="0" w:color="auto"/>
                                <w:left w:val="none" w:sz="0" w:space="0" w:color="auto"/>
                                <w:bottom w:val="none" w:sz="0" w:space="0" w:color="auto"/>
                                <w:right w:val="none" w:sz="0" w:space="0" w:color="auto"/>
                              </w:divBdr>
                            </w:div>
                            <w:div w:id="590356724">
                              <w:marLeft w:val="0"/>
                              <w:marRight w:val="0"/>
                              <w:marTop w:val="0"/>
                              <w:marBottom w:val="0"/>
                              <w:divBdr>
                                <w:top w:val="none" w:sz="0" w:space="0" w:color="auto"/>
                                <w:left w:val="none" w:sz="0" w:space="0" w:color="auto"/>
                                <w:bottom w:val="none" w:sz="0" w:space="0" w:color="auto"/>
                                <w:right w:val="none" w:sz="0" w:space="0" w:color="auto"/>
                              </w:divBdr>
                            </w:div>
                            <w:div w:id="1325277007">
                              <w:marLeft w:val="0"/>
                              <w:marRight w:val="0"/>
                              <w:marTop w:val="0"/>
                              <w:marBottom w:val="0"/>
                              <w:divBdr>
                                <w:top w:val="none" w:sz="0" w:space="0" w:color="auto"/>
                                <w:left w:val="none" w:sz="0" w:space="0" w:color="auto"/>
                                <w:bottom w:val="none" w:sz="0" w:space="0" w:color="auto"/>
                                <w:right w:val="none" w:sz="0" w:space="0" w:color="auto"/>
                              </w:divBdr>
                            </w:div>
                            <w:div w:id="835270465">
                              <w:marLeft w:val="0"/>
                              <w:marRight w:val="0"/>
                              <w:marTop w:val="0"/>
                              <w:marBottom w:val="0"/>
                              <w:divBdr>
                                <w:top w:val="none" w:sz="0" w:space="0" w:color="auto"/>
                                <w:left w:val="none" w:sz="0" w:space="0" w:color="auto"/>
                                <w:bottom w:val="none" w:sz="0" w:space="0" w:color="auto"/>
                                <w:right w:val="none" w:sz="0" w:space="0" w:color="auto"/>
                              </w:divBdr>
                            </w:div>
                            <w:div w:id="1629160625">
                              <w:marLeft w:val="0"/>
                              <w:marRight w:val="0"/>
                              <w:marTop w:val="0"/>
                              <w:marBottom w:val="0"/>
                              <w:divBdr>
                                <w:top w:val="none" w:sz="0" w:space="0" w:color="auto"/>
                                <w:left w:val="none" w:sz="0" w:space="0" w:color="auto"/>
                                <w:bottom w:val="none" w:sz="0" w:space="0" w:color="auto"/>
                                <w:right w:val="none" w:sz="0" w:space="0" w:color="auto"/>
                              </w:divBdr>
                            </w:div>
                            <w:div w:id="107749460">
                              <w:marLeft w:val="0"/>
                              <w:marRight w:val="0"/>
                              <w:marTop w:val="0"/>
                              <w:marBottom w:val="0"/>
                              <w:divBdr>
                                <w:top w:val="none" w:sz="0" w:space="0" w:color="auto"/>
                                <w:left w:val="none" w:sz="0" w:space="0" w:color="auto"/>
                                <w:bottom w:val="none" w:sz="0" w:space="0" w:color="auto"/>
                                <w:right w:val="none" w:sz="0" w:space="0" w:color="auto"/>
                              </w:divBdr>
                            </w:div>
                            <w:div w:id="13300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Scieditco</dc:creator>
  <cp:keywords/>
  <dc:description/>
  <cp:lastModifiedBy>FILIPPAKOPOULOU Maria</cp:lastModifiedBy>
  <cp:revision>3</cp:revision>
  <dcterms:created xsi:type="dcterms:W3CDTF">2018-08-21T13:57:00Z</dcterms:created>
  <dcterms:modified xsi:type="dcterms:W3CDTF">2018-08-21T13:58:00Z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-632564800</vt:i4>
  </property>
</Properties>
</file>