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9BCCA" w14:textId="77777777" w:rsidR="00F66735" w:rsidRDefault="00F66735" w:rsidP="0021494B"/>
    <w:p w14:paraId="2C457466" w14:textId="0C3A508F" w:rsidR="0034157C" w:rsidRPr="001A6014" w:rsidRDefault="000361E8" w:rsidP="0021494B">
      <w:pPr>
        <w:rPr>
          <w:b/>
          <w:bCs/>
          <w:sz w:val="28"/>
          <w:szCs w:val="28"/>
        </w:rPr>
      </w:pPr>
      <w:r w:rsidRPr="001A6014">
        <w:rPr>
          <w:b/>
          <w:bCs/>
          <w:sz w:val="28"/>
          <w:szCs w:val="28"/>
        </w:rPr>
        <w:t>EASTBIO Induction 2022 – 3</w:t>
      </w:r>
      <w:r w:rsidRPr="001A6014">
        <w:rPr>
          <w:b/>
          <w:bCs/>
          <w:sz w:val="28"/>
          <w:szCs w:val="28"/>
          <w:vertAlign w:val="superscript"/>
        </w:rPr>
        <w:t>rd</w:t>
      </w:r>
      <w:r w:rsidRPr="001A6014">
        <w:rPr>
          <w:b/>
          <w:bCs/>
          <w:sz w:val="28"/>
          <w:szCs w:val="28"/>
        </w:rPr>
        <w:t xml:space="preserve"> October 2022</w:t>
      </w:r>
    </w:p>
    <w:p w14:paraId="34312C8E" w14:textId="3EB869A0" w:rsidR="000361E8" w:rsidRPr="001A6014" w:rsidRDefault="000361E8" w:rsidP="0021494B">
      <w:pPr>
        <w:rPr>
          <w:b/>
          <w:bCs/>
          <w:sz w:val="28"/>
          <w:szCs w:val="28"/>
        </w:rPr>
      </w:pPr>
      <w:r w:rsidRPr="001A6014">
        <w:rPr>
          <w:b/>
          <w:bCs/>
          <w:sz w:val="28"/>
          <w:szCs w:val="28"/>
        </w:rPr>
        <w:t>Stirling House Hotel, Stirling</w:t>
      </w:r>
    </w:p>
    <w:p w14:paraId="2745B593" w14:textId="77777777" w:rsidR="0021494B" w:rsidRDefault="0021494B" w:rsidP="0021494B">
      <w:pPr>
        <w:pStyle w:val="Heading2"/>
      </w:pPr>
    </w:p>
    <w:bookmarkStart w:id="0" w:name="_Toc113452650" w:displacedByCustomXml="next"/>
    <w:sdt>
      <w:sdtPr>
        <w:rPr>
          <w:rFonts w:asciiTheme="minorHAnsi" w:eastAsiaTheme="minorEastAsia" w:hAnsiTheme="minorHAnsi" w:cstheme="minorBidi"/>
          <w:color w:val="auto"/>
          <w:sz w:val="24"/>
          <w:szCs w:val="24"/>
          <w:lang w:val="en-GB" w:eastAsia="zh-CN"/>
        </w:rPr>
        <w:id w:val="1264029217"/>
        <w:docPartObj>
          <w:docPartGallery w:val="Table of Contents"/>
          <w:docPartUnique/>
        </w:docPartObj>
      </w:sdtPr>
      <w:sdtEndPr>
        <w:rPr>
          <w:b/>
          <w:bCs/>
          <w:noProof/>
        </w:rPr>
      </w:sdtEndPr>
      <w:sdtContent>
        <w:p w14:paraId="51389FBE" w14:textId="61C6E0D2" w:rsidR="0021494B" w:rsidRDefault="0021494B">
          <w:pPr>
            <w:pStyle w:val="TOCHeading"/>
          </w:pPr>
          <w:r>
            <w:t>Contents</w:t>
          </w:r>
        </w:p>
        <w:p w14:paraId="4EEC04AF" w14:textId="6DFBFD94" w:rsidR="006D792D" w:rsidRDefault="0021494B">
          <w:pPr>
            <w:pStyle w:val="TOC2"/>
            <w:tabs>
              <w:tab w:val="right" w:leader="dot" w:pos="9016"/>
            </w:tabs>
            <w:rPr>
              <w:noProof/>
              <w:sz w:val="22"/>
              <w:szCs w:val="22"/>
              <w:lang w:eastAsia="en-GB"/>
            </w:rPr>
          </w:pPr>
          <w:r>
            <w:fldChar w:fldCharType="begin"/>
          </w:r>
          <w:r>
            <w:instrText xml:space="preserve"> TOC \o "1-3" \h \z \u </w:instrText>
          </w:r>
          <w:r>
            <w:fldChar w:fldCharType="separate"/>
          </w:r>
          <w:hyperlink w:anchor="_Toc115269318" w:history="1">
            <w:r w:rsidR="006D792D" w:rsidRPr="0047764F">
              <w:rPr>
                <w:rStyle w:val="Hyperlink"/>
                <w:noProof/>
              </w:rPr>
              <w:t>Welcome</w:t>
            </w:r>
            <w:r w:rsidR="006D792D">
              <w:rPr>
                <w:noProof/>
                <w:webHidden/>
              </w:rPr>
              <w:tab/>
            </w:r>
            <w:r w:rsidR="006D792D">
              <w:rPr>
                <w:noProof/>
                <w:webHidden/>
              </w:rPr>
              <w:fldChar w:fldCharType="begin"/>
            </w:r>
            <w:r w:rsidR="006D792D">
              <w:rPr>
                <w:noProof/>
                <w:webHidden/>
              </w:rPr>
              <w:instrText xml:space="preserve"> PAGEREF _Toc115269318 \h </w:instrText>
            </w:r>
            <w:r w:rsidR="006D792D">
              <w:rPr>
                <w:noProof/>
                <w:webHidden/>
              </w:rPr>
            </w:r>
            <w:r w:rsidR="006D792D">
              <w:rPr>
                <w:noProof/>
                <w:webHidden/>
              </w:rPr>
              <w:fldChar w:fldCharType="separate"/>
            </w:r>
            <w:r w:rsidR="006D792D">
              <w:rPr>
                <w:noProof/>
                <w:webHidden/>
              </w:rPr>
              <w:t>2</w:t>
            </w:r>
            <w:r w:rsidR="006D792D">
              <w:rPr>
                <w:noProof/>
                <w:webHidden/>
              </w:rPr>
              <w:fldChar w:fldCharType="end"/>
            </w:r>
          </w:hyperlink>
        </w:p>
        <w:p w14:paraId="4F7C8132" w14:textId="31BE119C" w:rsidR="006D792D" w:rsidRDefault="00C657E4">
          <w:pPr>
            <w:pStyle w:val="TOC2"/>
            <w:tabs>
              <w:tab w:val="right" w:leader="dot" w:pos="9016"/>
            </w:tabs>
            <w:rPr>
              <w:noProof/>
              <w:sz w:val="22"/>
              <w:szCs w:val="22"/>
              <w:lang w:eastAsia="en-GB"/>
            </w:rPr>
          </w:pPr>
          <w:hyperlink w:anchor="_Toc115269319" w:history="1">
            <w:r w:rsidR="006D792D" w:rsidRPr="0047764F">
              <w:rPr>
                <w:rStyle w:val="Hyperlink"/>
                <w:noProof/>
              </w:rPr>
              <w:t>Schedule</w:t>
            </w:r>
            <w:r w:rsidR="006D792D">
              <w:rPr>
                <w:noProof/>
                <w:webHidden/>
              </w:rPr>
              <w:tab/>
            </w:r>
            <w:r w:rsidR="006D792D">
              <w:rPr>
                <w:noProof/>
                <w:webHidden/>
              </w:rPr>
              <w:fldChar w:fldCharType="begin"/>
            </w:r>
            <w:r w:rsidR="006D792D">
              <w:rPr>
                <w:noProof/>
                <w:webHidden/>
              </w:rPr>
              <w:instrText xml:space="preserve"> PAGEREF _Toc115269319 \h </w:instrText>
            </w:r>
            <w:r w:rsidR="006D792D">
              <w:rPr>
                <w:noProof/>
                <w:webHidden/>
              </w:rPr>
            </w:r>
            <w:r w:rsidR="006D792D">
              <w:rPr>
                <w:noProof/>
                <w:webHidden/>
              </w:rPr>
              <w:fldChar w:fldCharType="separate"/>
            </w:r>
            <w:r w:rsidR="006D792D">
              <w:rPr>
                <w:noProof/>
                <w:webHidden/>
              </w:rPr>
              <w:t>3</w:t>
            </w:r>
            <w:r w:rsidR="006D792D">
              <w:rPr>
                <w:noProof/>
                <w:webHidden/>
              </w:rPr>
              <w:fldChar w:fldCharType="end"/>
            </w:r>
          </w:hyperlink>
        </w:p>
        <w:p w14:paraId="767529E9" w14:textId="66CDA859" w:rsidR="006D792D" w:rsidRDefault="00C657E4">
          <w:pPr>
            <w:pStyle w:val="TOC2"/>
            <w:tabs>
              <w:tab w:val="right" w:leader="dot" w:pos="9016"/>
            </w:tabs>
            <w:rPr>
              <w:noProof/>
              <w:sz w:val="22"/>
              <w:szCs w:val="22"/>
              <w:lang w:eastAsia="en-GB"/>
            </w:rPr>
          </w:pPr>
          <w:hyperlink w:anchor="_Toc115269320" w:history="1">
            <w:r w:rsidR="006D792D" w:rsidRPr="0047764F">
              <w:rPr>
                <w:rStyle w:val="Hyperlink"/>
                <w:noProof/>
              </w:rPr>
              <w:t>Induction activities and sessions</w:t>
            </w:r>
            <w:r w:rsidR="006D792D">
              <w:rPr>
                <w:noProof/>
                <w:webHidden/>
              </w:rPr>
              <w:tab/>
            </w:r>
            <w:r w:rsidR="006D792D">
              <w:rPr>
                <w:noProof/>
                <w:webHidden/>
              </w:rPr>
              <w:fldChar w:fldCharType="begin"/>
            </w:r>
            <w:r w:rsidR="006D792D">
              <w:rPr>
                <w:noProof/>
                <w:webHidden/>
              </w:rPr>
              <w:instrText xml:space="preserve"> PAGEREF _Toc115269320 \h </w:instrText>
            </w:r>
            <w:r w:rsidR="006D792D">
              <w:rPr>
                <w:noProof/>
                <w:webHidden/>
              </w:rPr>
            </w:r>
            <w:r w:rsidR="006D792D">
              <w:rPr>
                <w:noProof/>
                <w:webHidden/>
              </w:rPr>
              <w:fldChar w:fldCharType="separate"/>
            </w:r>
            <w:r w:rsidR="006D792D">
              <w:rPr>
                <w:noProof/>
                <w:webHidden/>
              </w:rPr>
              <w:t>5</w:t>
            </w:r>
            <w:r w:rsidR="006D792D">
              <w:rPr>
                <w:noProof/>
                <w:webHidden/>
              </w:rPr>
              <w:fldChar w:fldCharType="end"/>
            </w:r>
          </w:hyperlink>
        </w:p>
        <w:p w14:paraId="07D5CC2E" w14:textId="3D542958" w:rsidR="006D792D" w:rsidRDefault="00C657E4">
          <w:pPr>
            <w:pStyle w:val="TOC2"/>
            <w:tabs>
              <w:tab w:val="right" w:leader="dot" w:pos="9016"/>
            </w:tabs>
            <w:rPr>
              <w:noProof/>
              <w:sz w:val="22"/>
              <w:szCs w:val="22"/>
              <w:lang w:eastAsia="en-GB"/>
            </w:rPr>
          </w:pPr>
          <w:hyperlink w:anchor="_Toc115269321" w:history="1">
            <w:r w:rsidR="006D792D" w:rsidRPr="0047764F">
              <w:rPr>
                <w:rStyle w:val="Hyperlink"/>
                <w:noProof/>
              </w:rPr>
              <w:t>Thematic Training Break-Out Sessions</w:t>
            </w:r>
            <w:r w:rsidR="006D792D">
              <w:rPr>
                <w:noProof/>
                <w:webHidden/>
              </w:rPr>
              <w:tab/>
            </w:r>
            <w:r w:rsidR="006D792D">
              <w:rPr>
                <w:noProof/>
                <w:webHidden/>
              </w:rPr>
              <w:fldChar w:fldCharType="begin"/>
            </w:r>
            <w:r w:rsidR="006D792D">
              <w:rPr>
                <w:noProof/>
                <w:webHidden/>
              </w:rPr>
              <w:instrText xml:space="preserve"> PAGEREF _Toc115269321 \h </w:instrText>
            </w:r>
            <w:r w:rsidR="006D792D">
              <w:rPr>
                <w:noProof/>
                <w:webHidden/>
              </w:rPr>
            </w:r>
            <w:r w:rsidR="006D792D">
              <w:rPr>
                <w:noProof/>
                <w:webHidden/>
              </w:rPr>
              <w:fldChar w:fldCharType="separate"/>
            </w:r>
            <w:r w:rsidR="006D792D">
              <w:rPr>
                <w:noProof/>
                <w:webHidden/>
              </w:rPr>
              <w:t>5</w:t>
            </w:r>
            <w:r w:rsidR="006D792D">
              <w:rPr>
                <w:noProof/>
                <w:webHidden/>
              </w:rPr>
              <w:fldChar w:fldCharType="end"/>
            </w:r>
          </w:hyperlink>
        </w:p>
        <w:p w14:paraId="3006AFFE" w14:textId="30255A52" w:rsidR="006D792D" w:rsidRDefault="00C657E4">
          <w:pPr>
            <w:pStyle w:val="TOC2"/>
            <w:tabs>
              <w:tab w:val="right" w:leader="dot" w:pos="9016"/>
            </w:tabs>
            <w:rPr>
              <w:noProof/>
              <w:sz w:val="22"/>
              <w:szCs w:val="22"/>
              <w:lang w:eastAsia="en-GB"/>
            </w:rPr>
          </w:pPr>
          <w:hyperlink w:anchor="_Toc115269322" w:history="1">
            <w:r w:rsidR="006D792D" w:rsidRPr="0047764F">
              <w:rPr>
                <w:rStyle w:val="Hyperlink"/>
                <w:noProof/>
              </w:rPr>
              <w:t>2022/23 Student Handbook</w:t>
            </w:r>
            <w:r w:rsidR="006D792D">
              <w:rPr>
                <w:noProof/>
                <w:webHidden/>
              </w:rPr>
              <w:tab/>
            </w:r>
            <w:r w:rsidR="006D792D">
              <w:rPr>
                <w:noProof/>
                <w:webHidden/>
              </w:rPr>
              <w:fldChar w:fldCharType="begin"/>
            </w:r>
            <w:r w:rsidR="006D792D">
              <w:rPr>
                <w:noProof/>
                <w:webHidden/>
              </w:rPr>
              <w:instrText xml:space="preserve"> PAGEREF _Toc115269322 \h </w:instrText>
            </w:r>
            <w:r w:rsidR="006D792D">
              <w:rPr>
                <w:noProof/>
                <w:webHidden/>
              </w:rPr>
            </w:r>
            <w:r w:rsidR="006D792D">
              <w:rPr>
                <w:noProof/>
                <w:webHidden/>
              </w:rPr>
              <w:fldChar w:fldCharType="separate"/>
            </w:r>
            <w:r w:rsidR="006D792D">
              <w:rPr>
                <w:noProof/>
                <w:webHidden/>
              </w:rPr>
              <w:t>5</w:t>
            </w:r>
            <w:r w:rsidR="006D792D">
              <w:rPr>
                <w:noProof/>
                <w:webHidden/>
              </w:rPr>
              <w:fldChar w:fldCharType="end"/>
            </w:r>
          </w:hyperlink>
        </w:p>
        <w:p w14:paraId="0B9A6E5B" w14:textId="362A088E" w:rsidR="006D792D" w:rsidRDefault="00C657E4">
          <w:pPr>
            <w:pStyle w:val="TOC2"/>
            <w:tabs>
              <w:tab w:val="right" w:leader="dot" w:pos="9016"/>
            </w:tabs>
            <w:rPr>
              <w:noProof/>
              <w:sz w:val="22"/>
              <w:szCs w:val="22"/>
              <w:lang w:eastAsia="en-GB"/>
            </w:rPr>
          </w:pPr>
          <w:hyperlink w:anchor="_Toc115269323" w:history="1">
            <w:r w:rsidR="006D792D" w:rsidRPr="0047764F">
              <w:rPr>
                <w:rStyle w:val="Hyperlink"/>
                <w:noProof/>
              </w:rPr>
              <w:t>Accommodation</w:t>
            </w:r>
            <w:r w:rsidR="006D792D">
              <w:rPr>
                <w:noProof/>
                <w:webHidden/>
              </w:rPr>
              <w:tab/>
            </w:r>
            <w:r w:rsidR="006D792D">
              <w:rPr>
                <w:noProof/>
                <w:webHidden/>
              </w:rPr>
              <w:fldChar w:fldCharType="begin"/>
            </w:r>
            <w:r w:rsidR="006D792D">
              <w:rPr>
                <w:noProof/>
                <w:webHidden/>
              </w:rPr>
              <w:instrText xml:space="preserve"> PAGEREF _Toc115269323 \h </w:instrText>
            </w:r>
            <w:r w:rsidR="006D792D">
              <w:rPr>
                <w:noProof/>
                <w:webHidden/>
              </w:rPr>
            </w:r>
            <w:r w:rsidR="006D792D">
              <w:rPr>
                <w:noProof/>
                <w:webHidden/>
              </w:rPr>
              <w:fldChar w:fldCharType="separate"/>
            </w:r>
            <w:r w:rsidR="006D792D">
              <w:rPr>
                <w:noProof/>
                <w:webHidden/>
              </w:rPr>
              <w:t>6</w:t>
            </w:r>
            <w:r w:rsidR="006D792D">
              <w:rPr>
                <w:noProof/>
                <w:webHidden/>
              </w:rPr>
              <w:fldChar w:fldCharType="end"/>
            </w:r>
          </w:hyperlink>
        </w:p>
        <w:p w14:paraId="3E884CAF" w14:textId="0F59E060" w:rsidR="006D792D" w:rsidRDefault="00C657E4">
          <w:pPr>
            <w:pStyle w:val="TOC2"/>
            <w:tabs>
              <w:tab w:val="right" w:leader="dot" w:pos="9016"/>
            </w:tabs>
            <w:rPr>
              <w:noProof/>
              <w:sz w:val="22"/>
              <w:szCs w:val="22"/>
              <w:lang w:eastAsia="en-GB"/>
            </w:rPr>
          </w:pPr>
          <w:hyperlink w:anchor="_Toc115269324" w:history="1">
            <w:r w:rsidR="006D792D" w:rsidRPr="0047764F">
              <w:rPr>
                <w:rStyle w:val="Hyperlink"/>
                <w:noProof/>
              </w:rPr>
              <w:t>Dinner</w:t>
            </w:r>
            <w:r w:rsidR="006D792D">
              <w:rPr>
                <w:noProof/>
                <w:webHidden/>
              </w:rPr>
              <w:tab/>
            </w:r>
            <w:r w:rsidR="006D792D">
              <w:rPr>
                <w:noProof/>
                <w:webHidden/>
              </w:rPr>
              <w:fldChar w:fldCharType="begin"/>
            </w:r>
            <w:r w:rsidR="006D792D">
              <w:rPr>
                <w:noProof/>
                <w:webHidden/>
              </w:rPr>
              <w:instrText xml:space="preserve"> PAGEREF _Toc115269324 \h </w:instrText>
            </w:r>
            <w:r w:rsidR="006D792D">
              <w:rPr>
                <w:noProof/>
                <w:webHidden/>
              </w:rPr>
            </w:r>
            <w:r w:rsidR="006D792D">
              <w:rPr>
                <w:noProof/>
                <w:webHidden/>
              </w:rPr>
              <w:fldChar w:fldCharType="separate"/>
            </w:r>
            <w:r w:rsidR="006D792D">
              <w:rPr>
                <w:noProof/>
                <w:webHidden/>
              </w:rPr>
              <w:t>6</w:t>
            </w:r>
            <w:r w:rsidR="006D792D">
              <w:rPr>
                <w:noProof/>
                <w:webHidden/>
              </w:rPr>
              <w:fldChar w:fldCharType="end"/>
            </w:r>
          </w:hyperlink>
        </w:p>
        <w:p w14:paraId="0DF2B530" w14:textId="01C16563" w:rsidR="006D792D" w:rsidRDefault="00C657E4">
          <w:pPr>
            <w:pStyle w:val="TOC2"/>
            <w:tabs>
              <w:tab w:val="right" w:leader="dot" w:pos="9016"/>
            </w:tabs>
            <w:rPr>
              <w:noProof/>
              <w:sz w:val="22"/>
              <w:szCs w:val="22"/>
              <w:lang w:eastAsia="en-GB"/>
            </w:rPr>
          </w:pPr>
          <w:hyperlink w:anchor="_Toc115269325" w:history="1">
            <w:r w:rsidR="006D792D" w:rsidRPr="0047764F">
              <w:rPr>
                <w:rStyle w:val="Hyperlink"/>
                <w:noProof/>
              </w:rPr>
              <w:t>Transport</w:t>
            </w:r>
            <w:r w:rsidR="006D792D">
              <w:rPr>
                <w:noProof/>
                <w:webHidden/>
              </w:rPr>
              <w:tab/>
            </w:r>
            <w:r w:rsidR="006D792D">
              <w:rPr>
                <w:noProof/>
                <w:webHidden/>
              </w:rPr>
              <w:fldChar w:fldCharType="begin"/>
            </w:r>
            <w:r w:rsidR="006D792D">
              <w:rPr>
                <w:noProof/>
                <w:webHidden/>
              </w:rPr>
              <w:instrText xml:space="preserve"> PAGEREF _Toc115269325 \h </w:instrText>
            </w:r>
            <w:r w:rsidR="006D792D">
              <w:rPr>
                <w:noProof/>
                <w:webHidden/>
              </w:rPr>
            </w:r>
            <w:r w:rsidR="006D792D">
              <w:rPr>
                <w:noProof/>
                <w:webHidden/>
              </w:rPr>
              <w:fldChar w:fldCharType="separate"/>
            </w:r>
            <w:r w:rsidR="006D792D">
              <w:rPr>
                <w:noProof/>
                <w:webHidden/>
              </w:rPr>
              <w:t>6</w:t>
            </w:r>
            <w:r w:rsidR="006D792D">
              <w:rPr>
                <w:noProof/>
                <w:webHidden/>
              </w:rPr>
              <w:fldChar w:fldCharType="end"/>
            </w:r>
          </w:hyperlink>
        </w:p>
        <w:p w14:paraId="331D9D39" w14:textId="0EF1C650" w:rsidR="006D792D" w:rsidRDefault="00C657E4">
          <w:pPr>
            <w:pStyle w:val="TOC3"/>
            <w:tabs>
              <w:tab w:val="right" w:leader="dot" w:pos="9016"/>
            </w:tabs>
            <w:rPr>
              <w:noProof/>
              <w:sz w:val="22"/>
              <w:szCs w:val="22"/>
              <w:lang w:eastAsia="en-GB"/>
            </w:rPr>
          </w:pPr>
          <w:hyperlink w:anchor="_Toc115269326" w:history="1">
            <w:r w:rsidR="006D792D" w:rsidRPr="0047764F">
              <w:rPr>
                <w:rStyle w:val="Hyperlink"/>
                <w:noProof/>
              </w:rPr>
              <w:t>By Car</w:t>
            </w:r>
            <w:r w:rsidR="006D792D">
              <w:rPr>
                <w:noProof/>
                <w:webHidden/>
              </w:rPr>
              <w:tab/>
            </w:r>
            <w:r w:rsidR="006D792D">
              <w:rPr>
                <w:noProof/>
                <w:webHidden/>
              </w:rPr>
              <w:fldChar w:fldCharType="begin"/>
            </w:r>
            <w:r w:rsidR="006D792D">
              <w:rPr>
                <w:noProof/>
                <w:webHidden/>
              </w:rPr>
              <w:instrText xml:space="preserve"> PAGEREF _Toc115269326 \h </w:instrText>
            </w:r>
            <w:r w:rsidR="006D792D">
              <w:rPr>
                <w:noProof/>
                <w:webHidden/>
              </w:rPr>
            </w:r>
            <w:r w:rsidR="006D792D">
              <w:rPr>
                <w:noProof/>
                <w:webHidden/>
              </w:rPr>
              <w:fldChar w:fldCharType="separate"/>
            </w:r>
            <w:r w:rsidR="006D792D">
              <w:rPr>
                <w:noProof/>
                <w:webHidden/>
              </w:rPr>
              <w:t>6</w:t>
            </w:r>
            <w:r w:rsidR="006D792D">
              <w:rPr>
                <w:noProof/>
                <w:webHidden/>
              </w:rPr>
              <w:fldChar w:fldCharType="end"/>
            </w:r>
          </w:hyperlink>
        </w:p>
        <w:p w14:paraId="122562AF" w14:textId="13D41372" w:rsidR="006D792D" w:rsidRDefault="00C657E4">
          <w:pPr>
            <w:pStyle w:val="TOC3"/>
            <w:tabs>
              <w:tab w:val="right" w:leader="dot" w:pos="9016"/>
            </w:tabs>
            <w:rPr>
              <w:noProof/>
              <w:sz w:val="22"/>
              <w:szCs w:val="22"/>
              <w:lang w:eastAsia="en-GB"/>
            </w:rPr>
          </w:pPr>
          <w:hyperlink w:anchor="_Toc115269327" w:history="1">
            <w:r w:rsidR="006D792D" w:rsidRPr="0047764F">
              <w:rPr>
                <w:rStyle w:val="Hyperlink"/>
                <w:noProof/>
              </w:rPr>
              <w:t>By Coach</w:t>
            </w:r>
            <w:r w:rsidR="006D792D">
              <w:rPr>
                <w:noProof/>
                <w:webHidden/>
              </w:rPr>
              <w:tab/>
            </w:r>
            <w:r w:rsidR="006D792D">
              <w:rPr>
                <w:noProof/>
                <w:webHidden/>
              </w:rPr>
              <w:fldChar w:fldCharType="begin"/>
            </w:r>
            <w:r w:rsidR="006D792D">
              <w:rPr>
                <w:noProof/>
                <w:webHidden/>
              </w:rPr>
              <w:instrText xml:space="preserve"> PAGEREF _Toc115269327 \h </w:instrText>
            </w:r>
            <w:r w:rsidR="006D792D">
              <w:rPr>
                <w:noProof/>
                <w:webHidden/>
              </w:rPr>
            </w:r>
            <w:r w:rsidR="006D792D">
              <w:rPr>
                <w:noProof/>
                <w:webHidden/>
              </w:rPr>
              <w:fldChar w:fldCharType="separate"/>
            </w:r>
            <w:r w:rsidR="006D792D">
              <w:rPr>
                <w:noProof/>
                <w:webHidden/>
              </w:rPr>
              <w:t>7</w:t>
            </w:r>
            <w:r w:rsidR="006D792D">
              <w:rPr>
                <w:noProof/>
                <w:webHidden/>
              </w:rPr>
              <w:fldChar w:fldCharType="end"/>
            </w:r>
          </w:hyperlink>
        </w:p>
        <w:p w14:paraId="3F479849" w14:textId="2FB3A117" w:rsidR="006D792D" w:rsidRDefault="00C657E4">
          <w:pPr>
            <w:pStyle w:val="TOC3"/>
            <w:tabs>
              <w:tab w:val="right" w:leader="dot" w:pos="9016"/>
            </w:tabs>
            <w:rPr>
              <w:noProof/>
              <w:sz w:val="22"/>
              <w:szCs w:val="22"/>
              <w:lang w:eastAsia="en-GB"/>
            </w:rPr>
          </w:pPr>
          <w:hyperlink w:anchor="_Toc115269328" w:history="1">
            <w:r w:rsidR="006D792D" w:rsidRPr="0047764F">
              <w:rPr>
                <w:rStyle w:val="Hyperlink"/>
                <w:noProof/>
              </w:rPr>
              <w:t>By Train</w:t>
            </w:r>
            <w:r w:rsidR="006D792D">
              <w:rPr>
                <w:noProof/>
                <w:webHidden/>
              </w:rPr>
              <w:tab/>
            </w:r>
            <w:r w:rsidR="006D792D">
              <w:rPr>
                <w:noProof/>
                <w:webHidden/>
              </w:rPr>
              <w:fldChar w:fldCharType="begin"/>
            </w:r>
            <w:r w:rsidR="006D792D">
              <w:rPr>
                <w:noProof/>
                <w:webHidden/>
              </w:rPr>
              <w:instrText xml:space="preserve"> PAGEREF _Toc115269328 \h </w:instrText>
            </w:r>
            <w:r w:rsidR="006D792D">
              <w:rPr>
                <w:noProof/>
                <w:webHidden/>
              </w:rPr>
            </w:r>
            <w:r w:rsidR="006D792D">
              <w:rPr>
                <w:noProof/>
                <w:webHidden/>
              </w:rPr>
              <w:fldChar w:fldCharType="separate"/>
            </w:r>
            <w:r w:rsidR="006D792D">
              <w:rPr>
                <w:noProof/>
                <w:webHidden/>
              </w:rPr>
              <w:t>7</w:t>
            </w:r>
            <w:r w:rsidR="006D792D">
              <w:rPr>
                <w:noProof/>
                <w:webHidden/>
              </w:rPr>
              <w:fldChar w:fldCharType="end"/>
            </w:r>
          </w:hyperlink>
        </w:p>
        <w:p w14:paraId="38A9F1A6" w14:textId="09DE2F7B" w:rsidR="006D792D" w:rsidRDefault="00C657E4">
          <w:pPr>
            <w:pStyle w:val="TOC2"/>
            <w:tabs>
              <w:tab w:val="right" w:leader="dot" w:pos="9016"/>
            </w:tabs>
            <w:rPr>
              <w:noProof/>
              <w:sz w:val="22"/>
              <w:szCs w:val="22"/>
              <w:lang w:eastAsia="en-GB"/>
            </w:rPr>
          </w:pPr>
          <w:hyperlink w:anchor="_Toc115269329" w:history="1">
            <w:r w:rsidR="006D792D" w:rsidRPr="0047764F">
              <w:rPr>
                <w:rStyle w:val="Hyperlink"/>
                <w:noProof/>
              </w:rPr>
              <w:t>Feedback</w:t>
            </w:r>
            <w:r w:rsidR="006D792D">
              <w:rPr>
                <w:noProof/>
                <w:webHidden/>
              </w:rPr>
              <w:tab/>
            </w:r>
            <w:r w:rsidR="006D792D">
              <w:rPr>
                <w:noProof/>
                <w:webHidden/>
              </w:rPr>
              <w:fldChar w:fldCharType="begin"/>
            </w:r>
            <w:r w:rsidR="006D792D">
              <w:rPr>
                <w:noProof/>
                <w:webHidden/>
              </w:rPr>
              <w:instrText xml:space="preserve"> PAGEREF _Toc115269329 \h </w:instrText>
            </w:r>
            <w:r w:rsidR="006D792D">
              <w:rPr>
                <w:noProof/>
                <w:webHidden/>
              </w:rPr>
            </w:r>
            <w:r w:rsidR="006D792D">
              <w:rPr>
                <w:noProof/>
                <w:webHidden/>
              </w:rPr>
              <w:fldChar w:fldCharType="separate"/>
            </w:r>
            <w:r w:rsidR="006D792D">
              <w:rPr>
                <w:noProof/>
                <w:webHidden/>
              </w:rPr>
              <w:t>7</w:t>
            </w:r>
            <w:r w:rsidR="006D792D">
              <w:rPr>
                <w:noProof/>
                <w:webHidden/>
              </w:rPr>
              <w:fldChar w:fldCharType="end"/>
            </w:r>
          </w:hyperlink>
        </w:p>
        <w:p w14:paraId="6AA851EE" w14:textId="6E40AFCE" w:rsidR="006D792D" w:rsidRDefault="00C657E4">
          <w:pPr>
            <w:pStyle w:val="TOC2"/>
            <w:tabs>
              <w:tab w:val="right" w:leader="dot" w:pos="9016"/>
            </w:tabs>
            <w:rPr>
              <w:noProof/>
              <w:sz w:val="22"/>
              <w:szCs w:val="22"/>
              <w:lang w:eastAsia="en-GB"/>
            </w:rPr>
          </w:pPr>
          <w:hyperlink w:anchor="_Toc115269330" w:history="1">
            <w:r w:rsidR="006D792D" w:rsidRPr="0047764F">
              <w:rPr>
                <w:rStyle w:val="Hyperlink"/>
                <w:noProof/>
              </w:rPr>
              <w:t>Consent and privacy notice</w:t>
            </w:r>
            <w:r w:rsidR="006D792D">
              <w:rPr>
                <w:noProof/>
                <w:webHidden/>
              </w:rPr>
              <w:tab/>
            </w:r>
            <w:r w:rsidR="006D792D">
              <w:rPr>
                <w:noProof/>
                <w:webHidden/>
              </w:rPr>
              <w:fldChar w:fldCharType="begin"/>
            </w:r>
            <w:r w:rsidR="006D792D">
              <w:rPr>
                <w:noProof/>
                <w:webHidden/>
              </w:rPr>
              <w:instrText xml:space="preserve"> PAGEREF _Toc115269330 \h </w:instrText>
            </w:r>
            <w:r w:rsidR="006D792D">
              <w:rPr>
                <w:noProof/>
                <w:webHidden/>
              </w:rPr>
            </w:r>
            <w:r w:rsidR="006D792D">
              <w:rPr>
                <w:noProof/>
                <w:webHidden/>
              </w:rPr>
              <w:fldChar w:fldCharType="separate"/>
            </w:r>
            <w:r w:rsidR="006D792D">
              <w:rPr>
                <w:noProof/>
                <w:webHidden/>
              </w:rPr>
              <w:t>7</w:t>
            </w:r>
            <w:r w:rsidR="006D792D">
              <w:rPr>
                <w:noProof/>
                <w:webHidden/>
              </w:rPr>
              <w:fldChar w:fldCharType="end"/>
            </w:r>
          </w:hyperlink>
        </w:p>
        <w:p w14:paraId="565C157D" w14:textId="5D7419A4" w:rsidR="006D792D" w:rsidRDefault="00C657E4">
          <w:pPr>
            <w:pStyle w:val="TOC2"/>
            <w:tabs>
              <w:tab w:val="right" w:leader="dot" w:pos="9016"/>
            </w:tabs>
            <w:rPr>
              <w:noProof/>
              <w:sz w:val="22"/>
              <w:szCs w:val="22"/>
              <w:lang w:eastAsia="en-GB"/>
            </w:rPr>
          </w:pPr>
          <w:hyperlink w:anchor="_Toc115269331" w:history="1">
            <w:r w:rsidR="006D792D" w:rsidRPr="0047764F">
              <w:rPr>
                <w:rStyle w:val="Hyperlink"/>
                <w:noProof/>
              </w:rPr>
              <w:t>Contact details</w:t>
            </w:r>
            <w:r w:rsidR="006D792D">
              <w:rPr>
                <w:noProof/>
                <w:webHidden/>
              </w:rPr>
              <w:tab/>
            </w:r>
            <w:r w:rsidR="006D792D">
              <w:rPr>
                <w:noProof/>
                <w:webHidden/>
              </w:rPr>
              <w:fldChar w:fldCharType="begin"/>
            </w:r>
            <w:r w:rsidR="006D792D">
              <w:rPr>
                <w:noProof/>
                <w:webHidden/>
              </w:rPr>
              <w:instrText xml:space="preserve"> PAGEREF _Toc115269331 \h </w:instrText>
            </w:r>
            <w:r w:rsidR="006D792D">
              <w:rPr>
                <w:noProof/>
                <w:webHidden/>
              </w:rPr>
            </w:r>
            <w:r w:rsidR="006D792D">
              <w:rPr>
                <w:noProof/>
                <w:webHidden/>
              </w:rPr>
              <w:fldChar w:fldCharType="separate"/>
            </w:r>
            <w:r w:rsidR="006D792D">
              <w:rPr>
                <w:noProof/>
                <w:webHidden/>
              </w:rPr>
              <w:t>7</w:t>
            </w:r>
            <w:r w:rsidR="006D792D">
              <w:rPr>
                <w:noProof/>
                <w:webHidden/>
              </w:rPr>
              <w:fldChar w:fldCharType="end"/>
            </w:r>
          </w:hyperlink>
        </w:p>
        <w:p w14:paraId="045510B2" w14:textId="25B14A2F" w:rsidR="0021494B" w:rsidRDefault="0021494B">
          <w:r>
            <w:rPr>
              <w:b/>
              <w:bCs/>
              <w:noProof/>
            </w:rPr>
            <w:fldChar w:fldCharType="end"/>
          </w:r>
        </w:p>
      </w:sdtContent>
    </w:sdt>
    <w:p w14:paraId="0F27A245" w14:textId="29E2E32C" w:rsidR="00CB5F9D" w:rsidRDefault="00B7129C" w:rsidP="006D792D">
      <w:r>
        <w:br w:type="page"/>
      </w:r>
      <w:bookmarkStart w:id="1" w:name="_Toc113452648"/>
    </w:p>
    <w:p w14:paraId="2AD899F6" w14:textId="177850D4" w:rsidR="00CB5F9D" w:rsidRDefault="00CB5F9D" w:rsidP="00CB5F9D">
      <w:pPr>
        <w:pStyle w:val="Heading2"/>
      </w:pPr>
    </w:p>
    <w:p w14:paraId="0EE95ABC" w14:textId="0031E3E2" w:rsidR="00CB5F9D" w:rsidRDefault="00CB5F9D" w:rsidP="00CB5F9D">
      <w:pPr>
        <w:pStyle w:val="Heading2"/>
      </w:pPr>
    </w:p>
    <w:p w14:paraId="2D42C50B" w14:textId="77777777" w:rsidR="00CB5F9D" w:rsidRDefault="00CB5F9D" w:rsidP="00CB5F9D">
      <w:pPr>
        <w:pStyle w:val="Heading2"/>
      </w:pPr>
    </w:p>
    <w:p w14:paraId="4DB4CFD7" w14:textId="294A94FF" w:rsidR="00CB5F9D" w:rsidRDefault="00CB5F9D" w:rsidP="00CB5F9D">
      <w:pPr>
        <w:pStyle w:val="Heading2"/>
      </w:pPr>
      <w:bookmarkStart w:id="2" w:name="_Toc115269318"/>
      <w:r>
        <w:t>Welcome</w:t>
      </w:r>
      <w:bookmarkEnd w:id="1"/>
      <w:bookmarkEnd w:id="2"/>
    </w:p>
    <w:p w14:paraId="2C963C08" w14:textId="77777777" w:rsidR="00CB5F9D" w:rsidRDefault="00CB5F9D" w:rsidP="00CB5F9D">
      <w:r w:rsidRPr="0021494B">
        <w:t xml:space="preserve">Thank you to all those who registered for the </w:t>
      </w:r>
      <w:r>
        <w:t>EASTBIO Induction Day 2022</w:t>
      </w:r>
      <w:r w:rsidRPr="0021494B">
        <w:t>. This event is an introduction to the EASTBIO Training Programme 2022/23 and therefore not to be missed by new students and their supervisors,</w:t>
      </w:r>
      <w:r>
        <w:t xml:space="preserve"> particularly</w:t>
      </w:r>
      <w:r w:rsidRPr="0021494B">
        <w:t xml:space="preserve"> those who are new to EASTBIO; we have asked supervisors unable to attend to name a lab member who can attend in their place, wherever possible. </w:t>
      </w:r>
    </w:p>
    <w:p w14:paraId="1A89B8FA" w14:textId="77777777" w:rsidR="00CB5F9D" w:rsidRDefault="00CB5F9D" w:rsidP="00CB5F9D">
      <w:r w:rsidRPr="0021494B">
        <w:t>As we</w:t>
      </w:r>
      <w:r>
        <w:t xml:space="preserve"> have</w:t>
      </w:r>
      <w:r w:rsidRPr="0021494B">
        <w:t xml:space="preserve"> planned all sessions to be interactive and </w:t>
      </w:r>
      <w:r>
        <w:t xml:space="preserve">have </w:t>
      </w:r>
      <w:r w:rsidRPr="0021494B">
        <w:t xml:space="preserve">kept the talks to a minimum, we are sorry that we cannot provide </w:t>
      </w:r>
      <w:r>
        <w:t xml:space="preserve">a </w:t>
      </w:r>
      <w:r w:rsidRPr="0021494B">
        <w:t xml:space="preserve">remote joining </w:t>
      </w:r>
      <w:r>
        <w:t>option</w:t>
      </w:r>
      <w:r w:rsidRPr="0021494B">
        <w:t>. If you are unable to attend, what we can offer is one-on-one meetings with the DTP Manager and/or Support Officer to go over our training requirements with you and your supervisor, as necessary</w:t>
      </w:r>
      <w:r>
        <w:t>;</w:t>
      </w:r>
      <w:r w:rsidRPr="0021494B">
        <w:t xml:space="preserve"> </w:t>
      </w:r>
      <w:r>
        <w:t>p</w:t>
      </w:r>
      <w:r w:rsidRPr="0021494B">
        <w:t>lease email us and we</w:t>
      </w:r>
      <w:r>
        <w:t xml:space="preserve"> will </w:t>
      </w:r>
      <w:r w:rsidRPr="0021494B">
        <w:t>organise a</w:t>
      </w:r>
      <w:r>
        <w:t>n online</w:t>
      </w:r>
      <w:r w:rsidRPr="0021494B">
        <w:t xml:space="preserve"> meeting</w:t>
      </w:r>
      <w:r>
        <w:t xml:space="preserve"> for you</w:t>
      </w:r>
      <w:r w:rsidRPr="0021494B">
        <w:t>.</w:t>
      </w:r>
    </w:p>
    <w:p w14:paraId="7DCA375B" w14:textId="308A1FE5" w:rsidR="00B7129C" w:rsidRDefault="00B7129C">
      <w:pPr>
        <w:rPr>
          <w:rFonts w:asciiTheme="majorHAnsi" w:eastAsiaTheme="majorEastAsia" w:hAnsiTheme="majorHAnsi" w:cstheme="majorBidi"/>
          <w:color w:val="2E74B5" w:themeColor="accent1" w:themeShade="BF"/>
          <w:sz w:val="26"/>
          <w:szCs w:val="26"/>
        </w:rPr>
      </w:pPr>
    </w:p>
    <w:p w14:paraId="398FAC18" w14:textId="1F97C4CE" w:rsidR="006D792D" w:rsidRDefault="006D792D" w:rsidP="006D792D">
      <w:pPr>
        <w:pStyle w:val="Caption"/>
        <w:keepNext/>
      </w:pPr>
      <w:r>
        <w:rPr>
          <w:noProof/>
        </w:rPr>
        <w:t>Students attend EASTBIO Symposium 2022</w:t>
      </w:r>
    </w:p>
    <w:p w14:paraId="38412169" w14:textId="0A08A324" w:rsidR="00CB5F9D" w:rsidRDefault="006D792D">
      <w:pPr>
        <w:rPr>
          <w:rFonts w:asciiTheme="majorHAnsi" w:eastAsiaTheme="majorEastAsia" w:hAnsiTheme="majorHAnsi" w:cstheme="majorBidi"/>
          <w:color w:val="2E74B5" w:themeColor="accent1" w:themeShade="BF"/>
          <w:sz w:val="26"/>
          <w:szCs w:val="26"/>
        </w:rPr>
      </w:pPr>
      <w:r>
        <w:rPr>
          <w:noProof/>
        </w:rPr>
        <w:drawing>
          <wp:inline distT="0" distB="0" distL="0" distR="0" wp14:anchorId="08675A6C" wp14:editId="52F68948">
            <wp:extent cx="5731510" cy="3820795"/>
            <wp:effectExtent l="0" t="0" r="2540" b="8255"/>
            <wp:docPr id="7" name="Picture 7" descr="A group of people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in a room&#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r w:rsidR="00CB5F9D">
        <w:br w:type="page"/>
      </w:r>
    </w:p>
    <w:p w14:paraId="674C88D6" w14:textId="11991180" w:rsidR="00B7129C" w:rsidRDefault="00B7129C" w:rsidP="0021494B">
      <w:pPr>
        <w:pStyle w:val="Heading2"/>
      </w:pPr>
      <w:bookmarkStart w:id="3" w:name="_Toc115269319"/>
      <w:r>
        <w:t>Schedule</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3916"/>
      </w:tblGrid>
      <w:tr w:rsidR="003A1B61" w:rsidRPr="003A1B61" w14:paraId="31B8E72F" w14:textId="65410789" w:rsidTr="003A1B61">
        <w:tc>
          <w:tcPr>
            <w:tcW w:w="5100" w:type="dxa"/>
          </w:tcPr>
          <w:p w14:paraId="431FB03D" w14:textId="77777777" w:rsidR="003A1B61" w:rsidRPr="003A1B61" w:rsidRDefault="003A1B61" w:rsidP="003A1B61">
            <w:pPr>
              <w:rPr>
                <w:rFonts w:cstheme="minorHAnsi"/>
                <w:b/>
                <w:iCs/>
                <w:color w:val="002060"/>
              </w:rPr>
            </w:pPr>
            <w:r w:rsidRPr="003A1B61">
              <w:rPr>
                <w:rFonts w:cstheme="minorHAnsi"/>
                <w:b/>
                <w:iCs/>
                <w:color w:val="002060"/>
              </w:rPr>
              <w:t>EASTBIO Induction &amp; Training Day 2022</w:t>
            </w:r>
          </w:p>
        </w:tc>
        <w:tc>
          <w:tcPr>
            <w:tcW w:w="3916" w:type="dxa"/>
          </w:tcPr>
          <w:p w14:paraId="0ACAEE09" w14:textId="08820423" w:rsidR="003A1B61" w:rsidRPr="003A1B61" w:rsidRDefault="003A1B61" w:rsidP="003A1B61">
            <w:pPr>
              <w:jc w:val="right"/>
              <w:rPr>
                <w:rFonts w:cstheme="minorHAnsi"/>
                <w:b/>
                <w:iCs/>
                <w:color w:val="002060"/>
              </w:rPr>
            </w:pPr>
            <w:r w:rsidRPr="003A1B61">
              <w:rPr>
                <w:rStyle w:val="Hyperlink"/>
                <w:rFonts w:cstheme="minorHAnsi"/>
                <w:b/>
                <w:u w:val="none"/>
              </w:rPr>
              <w:t>#eastbioInduction22</w:t>
            </w:r>
          </w:p>
        </w:tc>
      </w:tr>
      <w:tr w:rsidR="003A1B61" w:rsidRPr="003A1B61" w14:paraId="46B5C6D3" w14:textId="261A8BE3" w:rsidTr="003A1B61">
        <w:tc>
          <w:tcPr>
            <w:tcW w:w="5100" w:type="dxa"/>
          </w:tcPr>
          <w:p w14:paraId="1D89B371" w14:textId="77777777" w:rsidR="003A1B61" w:rsidRPr="003A1B61" w:rsidRDefault="003A1B61" w:rsidP="003A1B61">
            <w:pPr>
              <w:rPr>
                <w:rFonts w:cstheme="minorHAnsi"/>
                <w:color w:val="002060"/>
              </w:rPr>
            </w:pPr>
            <w:r w:rsidRPr="003A1B61">
              <w:rPr>
                <w:rFonts w:cstheme="minorHAnsi"/>
                <w:b/>
                <w:color w:val="002060"/>
              </w:rPr>
              <w:t>3 October, 10:00-17:00 &amp; 4 October, 9:00-13:00</w:t>
            </w:r>
          </w:p>
        </w:tc>
        <w:tc>
          <w:tcPr>
            <w:tcW w:w="3916" w:type="dxa"/>
          </w:tcPr>
          <w:p w14:paraId="63755B47" w14:textId="77777777" w:rsidR="003A1B61" w:rsidRPr="003A1B61" w:rsidRDefault="003A1B61" w:rsidP="003A1B61">
            <w:pPr>
              <w:rPr>
                <w:rFonts w:cstheme="minorHAnsi"/>
                <w:b/>
                <w:color w:val="002060"/>
              </w:rPr>
            </w:pPr>
          </w:p>
        </w:tc>
      </w:tr>
      <w:tr w:rsidR="003A1B61" w:rsidRPr="003A1B61" w14:paraId="04E40E20" w14:textId="283BAE80" w:rsidTr="003A1B61">
        <w:tc>
          <w:tcPr>
            <w:tcW w:w="5100" w:type="dxa"/>
          </w:tcPr>
          <w:p w14:paraId="46995F26" w14:textId="77777777" w:rsidR="003A1B61" w:rsidRPr="003A1B61" w:rsidRDefault="00C657E4" w:rsidP="003A1B61">
            <w:pPr>
              <w:rPr>
                <w:rStyle w:val="Hyperlink"/>
                <w:rFonts w:cstheme="minorHAnsi"/>
                <w:b/>
              </w:rPr>
            </w:pPr>
            <w:hyperlink r:id="rId9" w:history="1">
              <w:r w:rsidR="003A1B61" w:rsidRPr="003A1B61">
                <w:rPr>
                  <w:rStyle w:val="Hyperlink"/>
                  <w:rFonts w:cstheme="minorHAnsi"/>
                  <w:b/>
                </w:rPr>
                <w:t>Stirling Court Hotel, Stirling</w:t>
              </w:r>
            </w:hyperlink>
            <w:r w:rsidR="003A1B61" w:rsidRPr="003A1B61">
              <w:rPr>
                <w:rStyle w:val="Hyperlink"/>
                <w:rFonts w:cstheme="minorHAnsi"/>
                <w:b/>
              </w:rPr>
              <w:t xml:space="preserve"> </w:t>
            </w:r>
          </w:p>
        </w:tc>
        <w:tc>
          <w:tcPr>
            <w:tcW w:w="3916" w:type="dxa"/>
          </w:tcPr>
          <w:p w14:paraId="14A23A12" w14:textId="77777777" w:rsidR="003A1B61" w:rsidRPr="003A1B61" w:rsidRDefault="003A1B61" w:rsidP="003A1B61"/>
        </w:tc>
      </w:tr>
    </w:tbl>
    <w:p w14:paraId="4855AF43" w14:textId="77777777" w:rsidR="002F2DDB" w:rsidRPr="00A26676" w:rsidRDefault="002F2DDB" w:rsidP="002F2DDB">
      <w:pPr>
        <w:spacing w:after="0" w:line="240" w:lineRule="auto"/>
        <w:rPr>
          <w:rFonts w:cstheme="minorHAnsi"/>
          <w:b/>
          <w:color w:val="002060"/>
          <w:sz w:val="16"/>
          <w:szCs w:val="16"/>
        </w:rPr>
      </w:pPr>
    </w:p>
    <w:tbl>
      <w:tblPr>
        <w:tblStyle w:val="TableGrid"/>
        <w:tblW w:w="10207" w:type="dxa"/>
        <w:tblInd w:w="-289" w:type="dxa"/>
        <w:tblLook w:val="04A0" w:firstRow="1" w:lastRow="0" w:firstColumn="1" w:lastColumn="0" w:noHBand="0" w:noVBand="1"/>
      </w:tblPr>
      <w:tblGrid>
        <w:gridCol w:w="1418"/>
        <w:gridCol w:w="4253"/>
        <w:gridCol w:w="1559"/>
        <w:gridCol w:w="851"/>
        <w:gridCol w:w="2126"/>
      </w:tblGrid>
      <w:tr w:rsidR="003A1B61" w:rsidRPr="003A1B61" w14:paraId="0D6A0458" w14:textId="77777777" w:rsidTr="00B877F1">
        <w:trPr>
          <w:trHeight w:val="409"/>
        </w:trPr>
        <w:tc>
          <w:tcPr>
            <w:tcW w:w="10207" w:type="dxa"/>
            <w:gridSpan w:val="5"/>
          </w:tcPr>
          <w:p w14:paraId="195C8514" w14:textId="77777777" w:rsidR="00ED4C79" w:rsidRPr="003A1B61" w:rsidRDefault="00ED4C79" w:rsidP="003A1B61">
            <w:pPr>
              <w:spacing w:after="100" w:afterAutospacing="1"/>
              <w:contextualSpacing/>
              <w:rPr>
                <w:rFonts w:cstheme="minorHAnsi"/>
                <w:b/>
                <w:bCs/>
              </w:rPr>
            </w:pPr>
            <w:r w:rsidRPr="003A1B61">
              <w:rPr>
                <w:rFonts w:cstheme="minorHAnsi"/>
                <w:b/>
                <w:bCs/>
              </w:rPr>
              <w:t>Induction Day 1 – 3 October 2022, 10:40-17:00</w:t>
            </w:r>
          </w:p>
        </w:tc>
      </w:tr>
      <w:tr w:rsidR="003A1B61" w:rsidRPr="003A1B61" w14:paraId="5093C709" w14:textId="77777777" w:rsidTr="00B877F1">
        <w:tc>
          <w:tcPr>
            <w:tcW w:w="1418" w:type="dxa"/>
          </w:tcPr>
          <w:p w14:paraId="373560A9" w14:textId="77777777" w:rsidR="00ED4C79" w:rsidRPr="003A1B61" w:rsidRDefault="00ED4C79" w:rsidP="003A1B61">
            <w:pPr>
              <w:spacing w:after="100" w:afterAutospacing="1"/>
              <w:contextualSpacing/>
              <w:rPr>
                <w:rFonts w:cstheme="minorHAnsi"/>
              </w:rPr>
            </w:pPr>
            <w:r w:rsidRPr="003A1B61">
              <w:rPr>
                <w:rFonts w:cstheme="minorHAnsi"/>
              </w:rPr>
              <w:t>10:00-10:40</w:t>
            </w:r>
          </w:p>
        </w:tc>
        <w:tc>
          <w:tcPr>
            <w:tcW w:w="6663" w:type="dxa"/>
            <w:gridSpan w:val="3"/>
            <w:tcBorders>
              <w:bottom w:val="single" w:sz="4" w:space="0" w:color="auto"/>
              <w:right w:val="nil"/>
            </w:tcBorders>
          </w:tcPr>
          <w:p w14:paraId="15CA122F" w14:textId="77777777" w:rsidR="00ED4C79" w:rsidRPr="003A1B61" w:rsidRDefault="00ED4C79" w:rsidP="003A1B61">
            <w:pPr>
              <w:spacing w:after="100" w:afterAutospacing="1"/>
              <w:contextualSpacing/>
              <w:rPr>
                <w:rFonts w:cstheme="minorHAnsi"/>
                <w:b/>
              </w:rPr>
            </w:pPr>
            <w:r w:rsidRPr="003A1B61">
              <w:rPr>
                <w:rFonts w:cstheme="minorHAnsi"/>
                <w:b/>
              </w:rPr>
              <w:t>Registration and coffee</w:t>
            </w:r>
          </w:p>
          <w:p w14:paraId="04283FF0" w14:textId="77777777" w:rsidR="00ED4C79" w:rsidRPr="003A1B61" w:rsidRDefault="00ED4C79" w:rsidP="003A1B61">
            <w:pPr>
              <w:spacing w:after="100" w:afterAutospacing="1"/>
              <w:contextualSpacing/>
              <w:rPr>
                <w:rFonts w:cstheme="minorHAnsi"/>
              </w:rPr>
            </w:pPr>
          </w:p>
        </w:tc>
        <w:tc>
          <w:tcPr>
            <w:tcW w:w="2126" w:type="dxa"/>
            <w:tcBorders>
              <w:left w:val="nil"/>
              <w:bottom w:val="single" w:sz="4" w:space="0" w:color="auto"/>
            </w:tcBorders>
          </w:tcPr>
          <w:p w14:paraId="172989C5" w14:textId="77777777" w:rsidR="00ED4C79" w:rsidRPr="003A1B61" w:rsidRDefault="00ED4C79" w:rsidP="003A1B61">
            <w:pPr>
              <w:spacing w:after="100" w:afterAutospacing="1"/>
              <w:contextualSpacing/>
              <w:rPr>
                <w:rFonts w:cstheme="minorHAnsi"/>
              </w:rPr>
            </w:pPr>
          </w:p>
          <w:p w14:paraId="2F970B28" w14:textId="77777777" w:rsidR="00ED4C79" w:rsidRPr="003A1B61" w:rsidRDefault="00ED4C79" w:rsidP="003A1B61">
            <w:pPr>
              <w:spacing w:after="100" w:afterAutospacing="1"/>
              <w:contextualSpacing/>
              <w:rPr>
                <w:rFonts w:cstheme="minorHAnsi"/>
              </w:rPr>
            </w:pPr>
          </w:p>
        </w:tc>
      </w:tr>
      <w:tr w:rsidR="003A1B61" w:rsidRPr="003A1B61" w14:paraId="6184F3B1" w14:textId="77777777" w:rsidTr="00B877F1">
        <w:trPr>
          <w:trHeight w:val="754"/>
        </w:trPr>
        <w:tc>
          <w:tcPr>
            <w:tcW w:w="1418" w:type="dxa"/>
          </w:tcPr>
          <w:p w14:paraId="50478560" w14:textId="77777777" w:rsidR="00ED4C79" w:rsidRPr="003A1B61" w:rsidRDefault="00ED4C79" w:rsidP="003A1B61">
            <w:pPr>
              <w:spacing w:after="100" w:afterAutospacing="1"/>
              <w:contextualSpacing/>
              <w:rPr>
                <w:rFonts w:cstheme="minorHAnsi"/>
              </w:rPr>
            </w:pPr>
            <w:r w:rsidRPr="003A1B61">
              <w:rPr>
                <w:rFonts w:cstheme="minorHAnsi"/>
              </w:rPr>
              <w:t>10:40-11:10</w:t>
            </w:r>
          </w:p>
        </w:tc>
        <w:tc>
          <w:tcPr>
            <w:tcW w:w="6663" w:type="dxa"/>
            <w:gridSpan w:val="3"/>
            <w:tcBorders>
              <w:right w:val="nil"/>
            </w:tcBorders>
          </w:tcPr>
          <w:p w14:paraId="62D49D4C" w14:textId="77777777" w:rsidR="00ED4C79" w:rsidRPr="003A1B61" w:rsidRDefault="00ED4C79" w:rsidP="003A1B61">
            <w:pPr>
              <w:spacing w:after="100" w:afterAutospacing="1"/>
              <w:contextualSpacing/>
              <w:rPr>
                <w:rFonts w:cstheme="minorHAnsi"/>
                <w:b/>
              </w:rPr>
            </w:pPr>
            <w:r w:rsidRPr="003A1B61">
              <w:rPr>
                <w:rFonts w:cstheme="minorHAnsi"/>
                <w:b/>
              </w:rPr>
              <w:t>Welcome and Introduction to the Training Programme, Placements &amp; EDI Support</w:t>
            </w:r>
          </w:p>
          <w:p w14:paraId="11A35C41" w14:textId="77777777" w:rsidR="00ED4C79" w:rsidRPr="003A1B61" w:rsidRDefault="00ED4C79" w:rsidP="003A1B61">
            <w:pPr>
              <w:spacing w:after="100" w:afterAutospacing="1"/>
              <w:contextualSpacing/>
              <w:rPr>
                <w:rFonts w:cstheme="minorHAnsi"/>
                <w:i/>
              </w:rPr>
            </w:pPr>
            <w:r w:rsidRPr="003A1B61">
              <w:rPr>
                <w:rFonts w:cstheme="minorHAnsi"/>
              </w:rPr>
              <w:t>Dr Sam Miller</w:t>
            </w:r>
            <w:r w:rsidRPr="003A1B61">
              <w:rPr>
                <w:rFonts w:cstheme="minorHAnsi"/>
                <w:i/>
              </w:rPr>
              <w:t xml:space="preserve"> (EASTBIO Deputy Director, University of Aberdeen)</w:t>
            </w:r>
          </w:p>
          <w:p w14:paraId="4316F5D1" w14:textId="77777777" w:rsidR="00ED4C79" w:rsidRPr="003A1B61" w:rsidRDefault="00ED4C79" w:rsidP="003A1B61">
            <w:pPr>
              <w:spacing w:after="100" w:afterAutospacing="1"/>
              <w:contextualSpacing/>
              <w:rPr>
                <w:rFonts w:cstheme="minorHAnsi"/>
                <w:i/>
              </w:rPr>
            </w:pPr>
            <w:r w:rsidRPr="003A1B61">
              <w:rPr>
                <w:rFonts w:cstheme="minorHAnsi"/>
                <w:iCs/>
              </w:rPr>
              <w:t>Dr Selma Cabrita Gulyurtlu</w:t>
            </w:r>
            <w:r w:rsidRPr="003A1B61">
              <w:rPr>
                <w:rFonts w:cstheme="minorHAnsi"/>
                <w:i/>
              </w:rPr>
              <w:t xml:space="preserve"> (University of Dundee)</w:t>
            </w:r>
          </w:p>
          <w:p w14:paraId="62E12259" w14:textId="77777777" w:rsidR="00ED4C79" w:rsidRPr="003A1B61" w:rsidRDefault="00ED4C79" w:rsidP="003A1B61">
            <w:pPr>
              <w:spacing w:after="100" w:afterAutospacing="1"/>
              <w:rPr>
                <w:rFonts w:cstheme="minorHAnsi"/>
              </w:rPr>
            </w:pPr>
          </w:p>
        </w:tc>
        <w:tc>
          <w:tcPr>
            <w:tcW w:w="2126" w:type="dxa"/>
            <w:tcBorders>
              <w:left w:val="nil"/>
            </w:tcBorders>
          </w:tcPr>
          <w:p w14:paraId="71EF9ED9" w14:textId="77777777" w:rsidR="00ED4C79" w:rsidRPr="003A1B61" w:rsidRDefault="00ED4C79" w:rsidP="003A1B61">
            <w:pPr>
              <w:spacing w:after="100" w:afterAutospacing="1"/>
              <w:contextualSpacing/>
              <w:rPr>
                <w:rFonts w:cstheme="minorHAnsi"/>
              </w:rPr>
            </w:pPr>
          </w:p>
          <w:p w14:paraId="10ADE7F7" w14:textId="77777777" w:rsidR="00ED4C79" w:rsidRPr="003A1B61" w:rsidRDefault="00ED4C79" w:rsidP="003A1B61">
            <w:pPr>
              <w:spacing w:after="100" w:afterAutospacing="1"/>
              <w:contextualSpacing/>
              <w:rPr>
                <w:rFonts w:cstheme="minorHAnsi"/>
              </w:rPr>
            </w:pPr>
          </w:p>
          <w:p w14:paraId="7AA8AF64" w14:textId="77777777" w:rsidR="00ED4C79" w:rsidRPr="003A1B61" w:rsidRDefault="00ED4C79" w:rsidP="003A1B61">
            <w:pPr>
              <w:spacing w:after="100" w:afterAutospacing="1"/>
              <w:contextualSpacing/>
              <w:rPr>
                <w:rFonts w:cstheme="minorHAnsi"/>
              </w:rPr>
            </w:pPr>
          </w:p>
          <w:p w14:paraId="345D862A" w14:textId="77777777" w:rsidR="00ED4C79" w:rsidRPr="003A1B61" w:rsidRDefault="00ED4C79" w:rsidP="003A1B61">
            <w:pPr>
              <w:spacing w:after="100" w:afterAutospacing="1"/>
              <w:contextualSpacing/>
              <w:rPr>
                <w:rFonts w:cstheme="minorHAnsi"/>
              </w:rPr>
            </w:pPr>
          </w:p>
          <w:p w14:paraId="02F0D666" w14:textId="77777777" w:rsidR="00ED4C79" w:rsidRPr="003A1B61" w:rsidRDefault="00ED4C79" w:rsidP="003A1B61">
            <w:pPr>
              <w:spacing w:after="100" w:afterAutospacing="1"/>
              <w:contextualSpacing/>
              <w:jc w:val="right"/>
              <w:rPr>
                <w:rFonts w:cstheme="minorHAnsi"/>
              </w:rPr>
            </w:pPr>
            <w:r w:rsidRPr="003A1B61">
              <w:rPr>
                <w:rFonts w:cstheme="minorHAnsi"/>
              </w:rPr>
              <w:t xml:space="preserve">Blair </w:t>
            </w:r>
            <w:proofErr w:type="spellStart"/>
            <w:r w:rsidRPr="003A1B61">
              <w:rPr>
                <w:rFonts w:cstheme="minorHAnsi"/>
              </w:rPr>
              <w:t>Atholl</w:t>
            </w:r>
            <w:proofErr w:type="spellEnd"/>
          </w:p>
          <w:p w14:paraId="6C5DB210" w14:textId="77777777" w:rsidR="00ED4C79" w:rsidRPr="003A1B61" w:rsidRDefault="00ED4C79" w:rsidP="003A1B61">
            <w:pPr>
              <w:spacing w:after="100" w:afterAutospacing="1"/>
              <w:contextualSpacing/>
              <w:rPr>
                <w:rFonts w:cstheme="minorHAnsi"/>
              </w:rPr>
            </w:pPr>
          </w:p>
        </w:tc>
      </w:tr>
      <w:tr w:rsidR="003A1B61" w:rsidRPr="003A1B61" w14:paraId="75583B77" w14:textId="77777777" w:rsidTr="00B877F1">
        <w:trPr>
          <w:trHeight w:val="454"/>
        </w:trPr>
        <w:tc>
          <w:tcPr>
            <w:tcW w:w="1418" w:type="dxa"/>
          </w:tcPr>
          <w:p w14:paraId="4485C303" w14:textId="77777777" w:rsidR="00ED4C79" w:rsidRPr="003A1B61" w:rsidRDefault="00ED4C79" w:rsidP="003A1B61">
            <w:pPr>
              <w:spacing w:after="100" w:afterAutospacing="1"/>
              <w:contextualSpacing/>
              <w:rPr>
                <w:rFonts w:cstheme="minorHAnsi"/>
              </w:rPr>
            </w:pPr>
          </w:p>
        </w:tc>
        <w:tc>
          <w:tcPr>
            <w:tcW w:w="8789" w:type="dxa"/>
            <w:gridSpan w:val="4"/>
            <w:tcBorders>
              <w:bottom w:val="single" w:sz="4" w:space="0" w:color="auto"/>
            </w:tcBorders>
            <w:vAlign w:val="center"/>
          </w:tcPr>
          <w:p w14:paraId="5A9731A4" w14:textId="77777777" w:rsidR="00ED4C79" w:rsidRPr="003A1B61" w:rsidRDefault="00ED4C79" w:rsidP="003A1B61">
            <w:pPr>
              <w:spacing w:after="100" w:afterAutospacing="1"/>
              <w:contextualSpacing/>
              <w:rPr>
                <w:rFonts w:cstheme="minorHAnsi"/>
                <w:b/>
              </w:rPr>
            </w:pPr>
            <w:r w:rsidRPr="003A1B61">
              <w:rPr>
                <w:rFonts w:cstheme="minorHAnsi"/>
                <w:b/>
              </w:rPr>
              <w:t>Parallel Sessions</w:t>
            </w:r>
          </w:p>
        </w:tc>
      </w:tr>
      <w:tr w:rsidR="003A1B61" w:rsidRPr="003A1B61" w14:paraId="526E7855" w14:textId="77777777" w:rsidTr="00B877F1">
        <w:tc>
          <w:tcPr>
            <w:tcW w:w="1418" w:type="dxa"/>
          </w:tcPr>
          <w:p w14:paraId="54EE2ABB" w14:textId="77777777" w:rsidR="00ED4C79" w:rsidRPr="003A1B61" w:rsidRDefault="00ED4C79" w:rsidP="003A1B61">
            <w:pPr>
              <w:spacing w:after="100" w:afterAutospacing="1"/>
              <w:contextualSpacing/>
              <w:rPr>
                <w:rFonts w:cstheme="minorHAnsi"/>
              </w:rPr>
            </w:pPr>
            <w:r w:rsidRPr="003A1B61">
              <w:rPr>
                <w:rFonts w:cstheme="minorHAnsi"/>
              </w:rPr>
              <w:t>11:10-11:40</w:t>
            </w:r>
          </w:p>
        </w:tc>
        <w:tc>
          <w:tcPr>
            <w:tcW w:w="4253" w:type="dxa"/>
            <w:tcBorders>
              <w:bottom w:val="single" w:sz="4" w:space="0" w:color="auto"/>
            </w:tcBorders>
          </w:tcPr>
          <w:p w14:paraId="4FEA345B" w14:textId="77777777" w:rsidR="00ED4C79" w:rsidRPr="003A1B61" w:rsidRDefault="00ED4C79" w:rsidP="003A1B61">
            <w:pPr>
              <w:spacing w:after="100" w:afterAutospacing="1"/>
              <w:contextualSpacing/>
              <w:rPr>
                <w:rFonts w:cstheme="minorHAnsi"/>
              </w:rPr>
            </w:pPr>
            <w:r w:rsidRPr="003A1B61">
              <w:rPr>
                <w:rFonts w:cstheme="minorHAnsi"/>
                <w:b/>
              </w:rPr>
              <w:t>Getting to know you</w:t>
            </w:r>
          </w:p>
          <w:p w14:paraId="66E75A87" w14:textId="1AE75CF2" w:rsidR="00ED4C79" w:rsidRDefault="00ED4C79" w:rsidP="003A1B61">
            <w:pPr>
              <w:spacing w:after="100" w:afterAutospacing="1"/>
              <w:contextualSpacing/>
              <w:rPr>
                <w:rFonts w:cstheme="minorHAnsi"/>
              </w:rPr>
            </w:pPr>
            <w:r w:rsidRPr="003A1B61">
              <w:rPr>
                <w:rFonts w:cstheme="minorHAnsi"/>
              </w:rPr>
              <w:t>Chair</w:t>
            </w:r>
            <w:r w:rsidR="00C657E4">
              <w:rPr>
                <w:rFonts w:cstheme="minorHAnsi"/>
              </w:rPr>
              <w:t>s</w:t>
            </w:r>
            <w:r w:rsidRPr="003A1B61">
              <w:rPr>
                <w:rFonts w:cstheme="minorHAnsi"/>
              </w:rPr>
              <w:t xml:space="preserve">: </w:t>
            </w:r>
            <w:r w:rsidR="00C657E4">
              <w:rPr>
                <w:rFonts w:cstheme="minorHAnsi"/>
              </w:rPr>
              <w:t>Megan Davies and Lauren Ferguson (</w:t>
            </w:r>
            <w:r w:rsidRPr="003A1B61">
              <w:rPr>
                <w:rFonts w:cstheme="minorHAnsi"/>
              </w:rPr>
              <w:t>Stirling Careers Service</w:t>
            </w:r>
            <w:r w:rsidR="00C657E4">
              <w:rPr>
                <w:rFonts w:cstheme="minorHAnsi"/>
              </w:rPr>
              <w:t>)</w:t>
            </w:r>
          </w:p>
          <w:p w14:paraId="1A279DE1" w14:textId="187169CA" w:rsidR="00C657E4" w:rsidRPr="00C657E4" w:rsidRDefault="00C657E4" w:rsidP="00C657E4">
            <w:pPr>
              <w:spacing w:after="100" w:afterAutospacing="1"/>
              <w:contextualSpacing/>
              <w:rPr>
                <w:rFonts w:cstheme="minorHAnsi"/>
                <w:i/>
                <w:iCs/>
                <w:sz w:val="21"/>
                <w:szCs w:val="21"/>
              </w:rPr>
            </w:pPr>
            <w:r w:rsidRPr="00C657E4">
              <w:rPr>
                <w:rFonts w:cstheme="minorHAnsi"/>
                <w:i/>
                <w:iCs/>
                <w:sz w:val="21"/>
                <w:szCs w:val="21"/>
              </w:rPr>
              <w:t xml:space="preserve">This short session will give you the chance to speak to other students. Be ready to chat, find out a bit more about each other and </w:t>
            </w:r>
            <w:r w:rsidRPr="00C657E4">
              <w:rPr>
                <w:rFonts w:cstheme="minorHAnsi"/>
                <w:i/>
                <w:iCs/>
                <w:sz w:val="21"/>
                <w:szCs w:val="21"/>
              </w:rPr>
              <w:t>share fun facts about yourself!</w:t>
            </w:r>
          </w:p>
          <w:p w14:paraId="7CE086DE" w14:textId="267CDFF8" w:rsidR="00C657E4" w:rsidRPr="00C657E4" w:rsidRDefault="00C657E4" w:rsidP="00C657E4">
            <w:pPr>
              <w:spacing w:after="100" w:afterAutospacing="1"/>
              <w:contextualSpacing/>
              <w:rPr>
                <w:rFonts w:cstheme="minorHAnsi"/>
                <w:i/>
                <w:iCs/>
                <w:sz w:val="21"/>
                <w:szCs w:val="21"/>
              </w:rPr>
            </w:pPr>
            <w:r>
              <w:rPr>
                <w:rFonts w:cstheme="minorHAnsi"/>
                <w:i/>
                <w:iCs/>
                <w:sz w:val="21"/>
                <w:szCs w:val="21"/>
              </w:rPr>
              <w:t>W</w:t>
            </w:r>
            <w:r w:rsidRPr="00C657E4">
              <w:rPr>
                <w:rFonts w:cstheme="minorHAnsi"/>
                <w:i/>
                <w:iCs/>
                <w:sz w:val="21"/>
                <w:szCs w:val="21"/>
              </w:rPr>
              <w:t>e suggest being active in the research community on Twitter</w:t>
            </w:r>
            <w:r>
              <w:rPr>
                <w:rFonts w:cstheme="minorHAnsi"/>
                <w:i/>
                <w:iCs/>
                <w:sz w:val="21"/>
                <w:szCs w:val="21"/>
              </w:rPr>
              <w:t>; for reasons why, r</w:t>
            </w:r>
            <w:r w:rsidRPr="00C657E4">
              <w:rPr>
                <w:rFonts w:cstheme="minorHAnsi"/>
                <w:i/>
                <w:iCs/>
                <w:sz w:val="21"/>
                <w:szCs w:val="21"/>
              </w:rPr>
              <w:t xml:space="preserve">ead </w:t>
            </w:r>
            <w:hyperlink r:id="rId10" w:history="1">
              <w:r w:rsidRPr="00C657E4">
                <w:rPr>
                  <w:rStyle w:val="Hyperlink"/>
                  <w:rFonts w:cstheme="minorHAnsi"/>
                  <w:i/>
                  <w:iCs/>
                  <w:sz w:val="21"/>
                  <w:szCs w:val="21"/>
                </w:rPr>
                <w:t>this article</w:t>
              </w:r>
            </w:hyperlink>
            <w:r w:rsidRPr="00C657E4">
              <w:rPr>
                <w:rFonts w:cstheme="minorHAnsi"/>
                <w:i/>
                <w:iCs/>
                <w:sz w:val="21"/>
                <w:szCs w:val="21"/>
              </w:rPr>
              <w:t xml:space="preserve">. As part of this </w:t>
            </w:r>
            <w:r w:rsidRPr="00C657E4">
              <w:rPr>
                <w:rFonts w:cstheme="minorHAnsi"/>
                <w:i/>
                <w:iCs/>
                <w:sz w:val="21"/>
                <w:szCs w:val="21"/>
              </w:rPr>
              <w:t>session,</w:t>
            </w:r>
            <w:r w:rsidRPr="00C657E4">
              <w:rPr>
                <w:rFonts w:cstheme="minorHAnsi"/>
                <w:i/>
                <w:iCs/>
                <w:sz w:val="21"/>
                <w:szCs w:val="21"/>
              </w:rPr>
              <w:t xml:space="preserve"> </w:t>
            </w:r>
            <w:proofErr w:type="gramStart"/>
            <w:r w:rsidRPr="00C657E4">
              <w:rPr>
                <w:rFonts w:cstheme="minorHAnsi"/>
                <w:i/>
                <w:iCs/>
                <w:sz w:val="21"/>
                <w:szCs w:val="21"/>
              </w:rPr>
              <w:t>we’ll</w:t>
            </w:r>
            <w:proofErr w:type="gramEnd"/>
            <w:r w:rsidRPr="00C657E4">
              <w:rPr>
                <w:rFonts w:cstheme="minorHAnsi"/>
                <w:i/>
                <w:iCs/>
                <w:sz w:val="21"/>
                <w:szCs w:val="21"/>
              </w:rPr>
              <w:t xml:space="preserve"> be creati</w:t>
            </w:r>
            <w:r w:rsidRPr="00C657E4">
              <w:rPr>
                <w:rFonts w:cstheme="minorHAnsi"/>
                <w:i/>
                <w:iCs/>
                <w:sz w:val="21"/>
                <w:szCs w:val="21"/>
              </w:rPr>
              <w:t>ng a Twitter community #</w:t>
            </w:r>
            <w:proofErr w:type="spellStart"/>
            <w:r w:rsidRPr="00C657E4">
              <w:rPr>
                <w:rFonts w:cstheme="minorHAnsi"/>
                <w:i/>
                <w:iCs/>
                <w:sz w:val="21"/>
                <w:szCs w:val="21"/>
              </w:rPr>
              <w:t>phdchat</w:t>
            </w:r>
            <w:proofErr w:type="spellEnd"/>
            <w:r w:rsidRPr="00C657E4">
              <w:rPr>
                <w:rFonts w:cstheme="minorHAnsi"/>
                <w:i/>
                <w:iCs/>
                <w:sz w:val="21"/>
                <w:szCs w:val="21"/>
              </w:rPr>
              <w:t>.</w:t>
            </w:r>
          </w:p>
          <w:p w14:paraId="58230338" w14:textId="77777777" w:rsidR="00C657E4" w:rsidRPr="003A1B61" w:rsidRDefault="00C657E4" w:rsidP="003A1B61">
            <w:pPr>
              <w:spacing w:after="100" w:afterAutospacing="1"/>
              <w:contextualSpacing/>
              <w:rPr>
                <w:rFonts w:cstheme="minorHAnsi"/>
              </w:rPr>
            </w:pPr>
          </w:p>
          <w:p w14:paraId="5488D438" w14:textId="77777777" w:rsidR="00ED4C79" w:rsidRPr="00A26676" w:rsidRDefault="00ED4C79" w:rsidP="003A1B61">
            <w:pPr>
              <w:spacing w:after="100" w:afterAutospacing="1"/>
              <w:contextualSpacing/>
              <w:rPr>
                <w:rFonts w:cstheme="minorHAnsi"/>
                <w:sz w:val="16"/>
                <w:szCs w:val="16"/>
              </w:rPr>
            </w:pPr>
          </w:p>
          <w:p w14:paraId="204246C1" w14:textId="77777777" w:rsidR="00ED4C79" w:rsidRPr="003A1B61" w:rsidRDefault="00ED4C79" w:rsidP="003A1B61">
            <w:pPr>
              <w:spacing w:after="100" w:afterAutospacing="1"/>
              <w:contextualSpacing/>
              <w:rPr>
                <w:rFonts w:cstheme="minorHAnsi"/>
              </w:rPr>
            </w:pPr>
            <w:r w:rsidRPr="003A1B61">
              <w:rPr>
                <w:rFonts w:cstheme="minorHAnsi"/>
              </w:rPr>
              <w:t xml:space="preserve">Blair </w:t>
            </w:r>
            <w:proofErr w:type="spellStart"/>
            <w:r w:rsidRPr="003A1B61">
              <w:rPr>
                <w:rFonts w:cstheme="minorHAnsi"/>
              </w:rPr>
              <w:t>Atholl</w:t>
            </w:r>
            <w:proofErr w:type="spellEnd"/>
          </w:p>
          <w:p w14:paraId="29A12EDC" w14:textId="77777777" w:rsidR="00ED4C79" w:rsidRPr="003A1B61" w:rsidRDefault="00ED4C79" w:rsidP="003A1B61">
            <w:pPr>
              <w:spacing w:after="100" w:afterAutospacing="1"/>
              <w:contextualSpacing/>
              <w:rPr>
                <w:rFonts w:cstheme="minorHAnsi"/>
                <w:b/>
              </w:rPr>
            </w:pPr>
          </w:p>
        </w:tc>
        <w:tc>
          <w:tcPr>
            <w:tcW w:w="4536" w:type="dxa"/>
            <w:gridSpan w:val="3"/>
            <w:tcBorders>
              <w:bottom w:val="single" w:sz="4" w:space="0" w:color="auto"/>
            </w:tcBorders>
          </w:tcPr>
          <w:p w14:paraId="278F721C" w14:textId="77777777" w:rsidR="00ED4C79" w:rsidRPr="003A1B61" w:rsidRDefault="00ED4C79" w:rsidP="003A1B61">
            <w:pPr>
              <w:spacing w:after="100" w:afterAutospacing="1"/>
              <w:contextualSpacing/>
              <w:rPr>
                <w:rFonts w:cstheme="minorHAnsi"/>
                <w:b/>
              </w:rPr>
            </w:pPr>
            <w:r w:rsidRPr="003A1B61">
              <w:rPr>
                <w:rFonts w:cstheme="minorHAnsi"/>
                <w:b/>
              </w:rPr>
              <w:t>EASTBIO supervisors’ session</w:t>
            </w:r>
          </w:p>
          <w:p w14:paraId="45195AE3" w14:textId="77777777" w:rsidR="00ED4C79" w:rsidRPr="003A1B61" w:rsidRDefault="00ED4C79" w:rsidP="003A1B61">
            <w:pPr>
              <w:spacing w:after="100" w:afterAutospacing="1"/>
              <w:contextualSpacing/>
              <w:rPr>
                <w:rFonts w:cstheme="minorHAnsi"/>
              </w:rPr>
            </w:pPr>
            <w:r w:rsidRPr="003A1B61">
              <w:rPr>
                <w:rFonts w:cstheme="minorHAnsi"/>
              </w:rPr>
              <w:t>Chairs: EASTBIO Management Group</w:t>
            </w:r>
          </w:p>
          <w:p w14:paraId="78C09193" w14:textId="77777777" w:rsidR="00ED4C79" w:rsidRPr="00A26676" w:rsidRDefault="00ED4C79" w:rsidP="003A1B61">
            <w:pPr>
              <w:spacing w:after="100" w:afterAutospacing="1"/>
              <w:contextualSpacing/>
              <w:rPr>
                <w:rFonts w:cstheme="minorHAnsi"/>
                <w:sz w:val="16"/>
                <w:szCs w:val="16"/>
              </w:rPr>
            </w:pPr>
          </w:p>
          <w:p w14:paraId="77EFF5DA" w14:textId="77777777" w:rsidR="00C657E4" w:rsidRDefault="00C657E4" w:rsidP="003A1B61">
            <w:pPr>
              <w:spacing w:after="100" w:afterAutospacing="1"/>
              <w:contextualSpacing/>
              <w:rPr>
                <w:rFonts w:cstheme="minorHAnsi"/>
              </w:rPr>
            </w:pPr>
          </w:p>
          <w:p w14:paraId="5E51FE1F" w14:textId="77777777" w:rsidR="00C657E4" w:rsidRDefault="00C657E4" w:rsidP="003A1B61">
            <w:pPr>
              <w:spacing w:after="100" w:afterAutospacing="1"/>
              <w:contextualSpacing/>
              <w:rPr>
                <w:rFonts w:cstheme="minorHAnsi"/>
              </w:rPr>
            </w:pPr>
          </w:p>
          <w:p w14:paraId="55718875" w14:textId="77777777" w:rsidR="00C657E4" w:rsidRDefault="00C657E4" w:rsidP="003A1B61">
            <w:pPr>
              <w:spacing w:after="100" w:afterAutospacing="1"/>
              <w:contextualSpacing/>
              <w:rPr>
                <w:rFonts w:cstheme="minorHAnsi"/>
              </w:rPr>
            </w:pPr>
          </w:p>
          <w:p w14:paraId="1322D728" w14:textId="77777777" w:rsidR="00C657E4" w:rsidRDefault="00C657E4" w:rsidP="003A1B61">
            <w:pPr>
              <w:spacing w:after="100" w:afterAutospacing="1"/>
              <w:contextualSpacing/>
              <w:rPr>
                <w:rFonts w:cstheme="minorHAnsi"/>
              </w:rPr>
            </w:pPr>
          </w:p>
          <w:p w14:paraId="331CB835" w14:textId="77777777" w:rsidR="00C657E4" w:rsidRDefault="00C657E4" w:rsidP="003A1B61">
            <w:pPr>
              <w:spacing w:after="100" w:afterAutospacing="1"/>
              <w:contextualSpacing/>
              <w:rPr>
                <w:rFonts w:cstheme="minorHAnsi"/>
              </w:rPr>
            </w:pPr>
          </w:p>
          <w:p w14:paraId="5CD88CC2" w14:textId="77777777" w:rsidR="00C657E4" w:rsidRDefault="00C657E4" w:rsidP="003A1B61">
            <w:pPr>
              <w:spacing w:after="100" w:afterAutospacing="1"/>
              <w:contextualSpacing/>
              <w:rPr>
                <w:rFonts w:cstheme="minorHAnsi"/>
              </w:rPr>
            </w:pPr>
          </w:p>
          <w:p w14:paraId="738FA799" w14:textId="77777777" w:rsidR="00C657E4" w:rsidRDefault="00C657E4" w:rsidP="003A1B61">
            <w:pPr>
              <w:spacing w:after="100" w:afterAutospacing="1"/>
              <w:contextualSpacing/>
              <w:rPr>
                <w:rFonts w:cstheme="minorHAnsi"/>
              </w:rPr>
            </w:pPr>
          </w:p>
          <w:p w14:paraId="47CC834C" w14:textId="77777777" w:rsidR="00C657E4" w:rsidRDefault="00C657E4" w:rsidP="003A1B61">
            <w:pPr>
              <w:spacing w:after="100" w:afterAutospacing="1"/>
              <w:contextualSpacing/>
              <w:rPr>
                <w:rFonts w:cstheme="minorHAnsi"/>
              </w:rPr>
            </w:pPr>
          </w:p>
          <w:p w14:paraId="05799805" w14:textId="77777777" w:rsidR="00C657E4" w:rsidRDefault="00C657E4" w:rsidP="003A1B61">
            <w:pPr>
              <w:spacing w:after="100" w:afterAutospacing="1"/>
              <w:contextualSpacing/>
              <w:rPr>
                <w:rFonts w:cstheme="minorHAnsi"/>
              </w:rPr>
            </w:pPr>
          </w:p>
          <w:p w14:paraId="0E9DAFD0" w14:textId="4B227F47" w:rsidR="00ED4C79" w:rsidRPr="003A1B61" w:rsidRDefault="00ED4C79" w:rsidP="003A1B61">
            <w:pPr>
              <w:spacing w:after="100" w:afterAutospacing="1"/>
              <w:contextualSpacing/>
              <w:rPr>
                <w:rFonts w:cstheme="minorHAnsi"/>
              </w:rPr>
            </w:pPr>
            <w:r w:rsidRPr="003A1B61">
              <w:rPr>
                <w:rFonts w:cstheme="minorHAnsi"/>
              </w:rPr>
              <w:t>Hermitage Iona</w:t>
            </w:r>
          </w:p>
        </w:tc>
      </w:tr>
      <w:tr w:rsidR="003A1B61" w:rsidRPr="003A1B61" w14:paraId="095896B8" w14:textId="77777777" w:rsidTr="00B877F1">
        <w:tc>
          <w:tcPr>
            <w:tcW w:w="1418" w:type="dxa"/>
          </w:tcPr>
          <w:p w14:paraId="730B3070" w14:textId="77777777" w:rsidR="00ED4C79" w:rsidRPr="003A1B61" w:rsidRDefault="00ED4C79" w:rsidP="003A1B61">
            <w:pPr>
              <w:spacing w:after="100" w:afterAutospacing="1"/>
              <w:contextualSpacing/>
              <w:rPr>
                <w:rFonts w:cstheme="minorHAnsi"/>
              </w:rPr>
            </w:pPr>
            <w:r w:rsidRPr="003A1B61">
              <w:rPr>
                <w:rFonts w:cstheme="minorHAnsi"/>
              </w:rPr>
              <w:t>11:40-12:00</w:t>
            </w:r>
          </w:p>
        </w:tc>
        <w:tc>
          <w:tcPr>
            <w:tcW w:w="4253" w:type="dxa"/>
            <w:tcBorders>
              <w:bottom w:val="single" w:sz="4" w:space="0" w:color="auto"/>
            </w:tcBorders>
          </w:tcPr>
          <w:p w14:paraId="0F4E378B" w14:textId="77777777" w:rsidR="00ED4C79" w:rsidRPr="003A1B61" w:rsidRDefault="00ED4C79" w:rsidP="003A1B61">
            <w:pPr>
              <w:spacing w:after="100" w:afterAutospacing="1"/>
              <w:contextualSpacing/>
              <w:rPr>
                <w:rFonts w:cstheme="minorHAnsi"/>
                <w:b/>
              </w:rPr>
            </w:pPr>
            <w:r w:rsidRPr="003A1B61">
              <w:rPr>
                <w:rFonts w:cstheme="minorHAnsi"/>
                <w:b/>
              </w:rPr>
              <w:t>SysMIC course – An Introduction</w:t>
            </w:r>
          </w:p>
          <w:p w14:paraId="46B596E7" w14:textId="77777777" w:rsidR="00ED4C79" w:rsidRPr="003A1B61" w:rsidRDefault="00ED4C79" w:rsidP="003A1B61">
            <w:pPr>
              <w:spacing w:after="100" w:afterAutospacing="1"/>
              <w:contextualSpacing/>
              <w:rPr>
                <w:rFonts w:cstheme="minorHAnsi"/>
                <w:iCs/>
              </w:rPr>
            </w:pPr>
            <w:r w:rsidRPr="003A1B61">
              <w:rPr>
                <w:rFonts w:cstheme="minorHAnsi"/>
              </w:rPr>
              <w:t xml:space="preserve">Chair: </w:t>
            </w:r>
            <w:r w:rsidRPr="003A1B61">
              <w:rPr>
                <w:rFonts w:cstheme="minorHAnsi"/>
                <w:iCs/>
              </w:rPr>
              <w:t xml:space="preserve">Dr Gerold Baier </w:t>
            </w:r>
          </w:p>
          <w:p w14:paraId="3F6AF9BB" w14:textId="77777777" w:rsidR="00ED4C79" w:rsidRPr="003A1B61" w:rsidRDefault="00ED4C79" w:rsidP="003A1B61">
            <w:pPr>
              <w:spacing w:after="100" w:afterAutospacing="1"/>
              <w:contextualSpacing/>
              <w:rPr>
                <w:rFonts w:cstheme="minorHAnsi"/>
                <w:iCs/>
              </w:rPr>
            </w:pPr>
            <w:r w:rsidRPr="003A1B61">
              <w:rPr>
                <w:rFonts w:cstheme="minorHAnsi"/>
                <w:iCs/>
              </w:rPr>
              <w:t>(SysMIC/University College London)</w:t>
            </w:r>
          </w:p>
          <w:p w14:paraId="05FB3E4C" w14:textId="77777777" w:rsidR="00ED4C79" w:rsidRPr="00A26676" w:rsidRDefault="00ED4C79" w:rsidP="003A1B61">
            <w:pPr>
              <w:spacing w:after="100" w:afterAutospacing="1"/>
              <w:contextualSpacing/>
              <w:rPr>
                <w:rFonts w:cstheme="minorHAnsi"/>
                <w:sz w:val="16"/>
                <w:szCs w:val="16"/>
              </w:rPr>
            </w:pPr>
          </w:p>
          <w:p w14:paraId="1291A867" w14:textId="77777777" w:rsidR="00ED4C79" w:rsidRPr="003A1B61" w:rsidRDefault="00ED4C79" w:rsidP="003A1B61">
            <w:pPr>
              <w:spacing w:after="100" w:afterAutospacing="1"/>
              <w:contextualSpacing/>
              <w:jc w:val="right"/>
              <w:rPr>
                <w:rFonts w:cstheme="minorHAnsi"/>
              </w:rPr>
            </w:pPr>
            <w:r w:rsidRPr="003A1B61">
              <w:rPr>
                <w:rFonts w:cstheme="minorHAnsi"/>
              </w:rPr>
              <w:t xml:space="preserve">Blair </w:t>
            </w:r>
            <w:proofErr w:type="spellStart"/>
            <w:r w:rsidRPr="003A1B61">
              <w:rPr>
                <w:rFonts w:cstheme="minorHAnsi"/>
              </w:rPr>
              <w:t>Atholl</w:t>
            </w:r>
            <w:proofErr w:type="spellEnd"/>
          </w:p>
        </w:tc>
        <w:tc>
          <w:tcPr>
            <w:tcW w:w="4536" w:type="dxa"/>
            <w:gridSpan w:val="3"/>
            <w:tcBorders>
              <w:bottom w:val="single" w:sz="4" w:space="0" w:color="auto"/>
            </w:tcBorders>
          </w:tcPr>
          <w:p w14:paraId="78F63322" w14:textId="77777777" w:rsidR="00ED4C79" w:rsidRPr="003A1B61" w:rsidRDefault="00ED4C79" w:rsidP="003A1B61">
            <w:pPr>
              <w:spacing w:after="100" w:afterAutospacing="1"/>
              <w:contextualSpacing/>
              <w:rPr>
                <w:rFonts w:cstheme="minorHAnsi"/>
                <w:b/>
                <w:bCs/>
              </w:rPr>
            </w:pPr>
            <w:r w:rsidRPr="003A1B61">
              <w:rPr>
                <w:rFonts w:cstheme="minorHAnsi"/>
                <w:b/>
                <w:bCs/>
              </w:rPr>
              <w:t xml:space="preserve">EASTBIO Supervisors break-out preparation  </w:t>
            </w:r>
          </w:p>
          <w:p w14:paraId="181496A4" w14:textId="77777777" w:rsidR="00ED4C79" w:rsidRPr="003A1B61" w:rsidRDefault="00ED4C79" w:rsidP="003A1B61">
            <w:pPr>
              <w:spacing w:after="100" w:afterAutospacing="1"/>
              <w:contextualSpacing/>
              <w:rPr>
                <w:rFonts w:cstheme="minorHAnsi"/>
              </w:rPr>
            </w:pPr>
            <w:r w:rsidRPr="003A1B61">
              <w:rPr>
                <w:rFonts w:cstheme="minorHAnsi"/>
              </w:rPr>
              <w:t>Chairs: EMG members and DTP Manager</w:t>
            </w:r>
          </w:p>
          <w:p w14:paraId="68E3CBA5" w14:textId="77777777" w:rsidR="00ED4C79" w:rsidRPr="00A26676" w:rsidRDefault="00ED4C79" w:rsidP="003A1B61">
            <w:pPr>
              <w:spacing w:after="100" w:afterAutospacing="1"/>
              <w:contextualSpacing/>
              <w:rPr>
                <w:rFonts w:cstheme="minorHAnsi"/>
                <w:sz w:val="16"/>
                <w:szCs w:val="16"/>
              </w:rPr>
            </w:pPr>
          </w:p>
          <w:p w14:paraId="06087062" w14:textId="77777777" w:rsidR="00ED4C79" w:rsidRPr="003A1B61" w:rsidRDefault="00ED4C79" w:rsidP="003A1B61">
            <w:pPr>
              <w:spacing w:after="100" w:afterAutospacing="1"/>
              <w:contextualSpacing/>
              <w:jc w:val="right"/>
              <w:rPr>
                <w:rFonts w:cstheme="minorHAnsi"/>
              </w:rPr>
            </w:pPr>
            <w:r w:rsidRPr="003A1B61">
              <w:rPr>
                <w:rFonts w:cstheme="minorHAnsi"/>
              </w:rPr>
              <w:t>Hermitage Iona</w:t>
            </w:r>
          </w:p>
          <w:p w14:paraId="0CCC013F" w14:textId="77777777" w:rsidR="00ED4C79" w:rsidRPr="003A1B61" w:rsidRDefault="00ED4C79" w:rsidP="003A1B61">
            <w:pPr>
              <w:spacing w:after="100" w:afterAutospacing="1"/>
              <w:contextualSpacing/>
              <w:rPr>
                <w:rFonts w:cstheme="minorHAnsi"/>
              </w:rPr>
            </w:pPr>
          </w:p>
        </w:tc>
      </w:tr>
      <w:tr w:rsidR="003A1B61" w:rsidRPr="003A1B61" w14:paraId="00965A95" w14:textId="77777777" w:rsidTr="00A26676">
        <w:tc>
          <w:tcPr>
            <w:tcW w:w="1418" w:type="dxa"/>
            <w:tcBorders>
              <w:bottom w:val="single" w:sz="4" w:space="0" w:color="auto"/>
            </w:tcBorders>
          </w:tcPr>
          <w:p w14:paraId="269AD99A" w14:textId="77777777" w:rsidR="00ED4C79" w:rsidRPr="003A1B61" w:rsidRDefault="00ED4C79" w:rsidP="003A1B61">
            <w:pPr>
              <w:spacing w:after="100" w:afterAutospacing="1"/>
              <w:contextualSpacing/>
              <w:rPr>
                <w:rFonts w:cstheme="minorHAnsi"/>
              </w:rPr>
            </w:pPr>
            <w:r w:rsidRPr="003A1B61">
              <w:rPr>
                <w:rFonts w:cstheme="minorHAnsi"/>
              </w:rPr>
              <w:t>12:00-13:30</w:t>
            </w:r>
          </w:p>
        </w:tc>
        <w:tc>
          <w:tcPr>
            <w:tcW w:w="5812" w:type="dxa"/>
            <w:gridSpan w:val="2"/>
            <w:tcBorders>
              <w:bottom w:val="single" w:sz="4" w:space="0" w:color="auto"/>
              <w:right w:val="nil"/>
            </w:tcBorders>
          </w:tcPr>
          <w:p w14:paraId="1D9AAABC" w14:textId="77777777" w:rsidR="00ED4C79" w:rsidRPr="003A1B61" w:rsidRDefault="00ED4C79" w:rsidP="003A1B61">
            <w:pPr>
              <w:spacing w:after="100" w:afterAutospacing="1"/>
              <w:contextualSpacing/>
              <w:rPr>
                <w:rFonts w:cstheme="minorHAnsi"/>
                <w:b/>
              </w:rPr>
            </w:pPr>
            <w:r w:rsidRPr="003A1B61">
              <w:rPr>
                <w:rFonts w:cstheme="minorHAnsi"/>
                <w:b/>
              </w:rPr>
              <w:t>Group photo and Lunch</w:t>
            </w:r>
          </w:p>
          <w:p w14:paraId="5194B434" w14:textId="77777777" w:rsidR="00ED4C79" w:rsidRPr="003A1B61" w:rsidRDefault="00ED4C79" w:rsidP="003A1B61">
            <w:pPr>
              <w:spacing w:after="100" w:afterAutospacing="1"/>
              <w:contextualSpacing/>
              <w:rPr>
                <w:rFonts w:cstheme="minorHAnsi"/>
                <w:bCs/>
                <w:i/>
                <w:iCs/>
              </w:rPr>
            </w:pPr>
            <w:r w:rsidRPr="003A1B61">
              <w:rPr>
                <w:rFonts w:cstheme="minorHAnsi"/>
                <w:bCs/>
                <w:i/>
                <w:iCs/>
              </w:rPr>
              <w:t>Students to check in their rooms</w:t>
            </w:r>
          </w:p>
          <w:p w14:paraId="50D21AC9" w14:textId="77777777" w:rsidR="00ED4C79" w:rsidRPr="00A26676" w:rsidRDefault="00ED4C79" w:rsidP="003A1B61">
            <w:pPr>
              <w:spacing w:after="100" w:afterAutospacing="1"/>
              <w:contextualSpacing/>
              <w:rPr>
                <w:rFonts w:cstheme="minorHAnsi"/>
                <w:b/>
                <w:sz w:val="16"/>
                <w:szCs w:val="16"/>
              </w:rPr>
            </w:pPr>
          </w:p>
        </w:tc>
        <w:tc>
          <w:tcPr>
            <w:tcW w:w="2977" w:type="dxa"/>
            <w:gridSpan w:val="2"/>
            <w:tcBorders>
              <w:left w:val="nil"/>
              <w:bottom w:val="single" w:sz="4" w:space="0" w:color="auto"/>
            </w:tcBorders>
          </w:tcPr>
          <w:p w14:paraId="275A8071" w14:textId="77777777" w:rsidR="00ED4C79" w:rsidRPr="003A1B61" w:rsidRDefault="00ED4C79" w:rsidP="003A1B61">
            <w:pPr>
              <w:spacing w:after="100" w:afterAutospacing="1"/>
              <w:contextualSpacing/>
              <w:rPr>
                <w:rFonts w:cstheme="minorHAnsi"/>
              </w:rPr>
            </w:pPr>
          </w:p>
          <w:p w14:paraId="1212001F" w14:textId="77777777" w:rsidR="00ED4C79" w:rsidRPr="003A1B61" w:rsidRDefault="00ED4C79" w:rsidP="003A1B61">
            <w:pPr>
              <w:spacing w:after="100" w:afterAutospacing="1"/>
              <w:contextualSpacing/>
              <w:jc w:val="right"/>
              <w:rPr>
                <w:rFonts w:cstheme="minorHAnsi"/>
              </w:rPr>
            </w:pPr>
            <w:r w:rsidRPr="003A1B61">
              <w:rPr>
                <w:rFonts w:cstheme="minorHAnsi"/>
              </w:rPr>
              <w:t>Restaurant</w:t>
            </w:r>
          </w:p>
          <w:p w14:paraId="579B6C4B" w14:textId="77777777" w:rsidR="00ED4C79" w:rsidRPr="003A1B61" w:rsidRDefault="00ED4C79" w:rsidP="003A1B61">
            <w:pPr>
              <w:spacing w:after="100" w:afterAutospacing="1"/>
              <w:contextualSpacing/>
              <w:rPr>
                <w:rFonts w:cstheme="minorHAnsi"/>
              </w:rPr>
            </w:pPr>
          </w:p>
        </w:tc>
      </w:tr>
      <w:tr w:rsidR="003A1B61" w:rsidRPr="003A1B61" w14:paraId="741BB7D3" w14:textId="77777777" w:rsidTr="00A26676">
        <w:trPr>
          <w:trHeight w:val="2453"/>
        </w:trPr>
        <w:tc>
          <w:tcPr>
            <w:tcW w:w="1418" w:type="dxa"/>
            <w:tcBorders>
              <w:bottom w:val="single" w:sz="4" w:space="0" w:color="auto"/>
            </w:tcBorders>
          </w:tcPr>
          <w:p w14:paraId="231DB7BC" w14:textId="77777777" w:rsidR="00ED4C79" w:rsidRPr="003A1B61" w:rsidRDefault="00ED4C79" w:rsidP="003A1B61">
            <w:pPr>
              <w:spacing w:after="100" w:afterAutospacing="1"/>
              <w:contextualSpacing/>
              <w:rPr>
                <w:rFonts w:cstheme="minorHAnsi"/>
              </w:rPr>
            </w:pPr>
            <w:r w:rsidRPr="003A1B61">
              <w:rPr>
                <w:rFonts w:cstheme="minorHAnsi"/>
              </w:rPr>
              <w:t>13:30-15:10</w:t>
            </w:r>
          </w:p>
        </w:tc>
        <w:tc>
          <w:tcPr>
            <w:tcW w:w="8789" w:type="dxa"/>
            <w:gridSpan w:val="4"/>
            <w:tcBorders>
              <w:bottom w:val="single" w:sz="4" w:space="0" w:color="auto"/>
            </w:tcBorders>
          </w:tcPr>
          <w:p w14:paraId="461E6437" w14:textId="77777777" w:rsidR="00ED4C79" w:rsidRPr="003A1B61" w:rsidRDefault="00ED4C79" w:rsidP="003A1B61">
            <w:pPr>
              <w:contextualSpacing/>
              <w:rPr>
                <w:rFonts w:cstheme="minorHAnsi"/>
                <w:b/>
              </w:rPr>
            </w:pPr>
            <w:r w:rsidRPr="003A1B61">
              <w:rPr>
                <w:rFonts w:cstheme="minorHAnsi"/>
                <w:b/>
              </w:rPr>
              <w:t>Thematic groups break-out sessions</w:t>
            </w:r>
          </w:p>
          <w:p w14:paraId="16F76AD0" w14:textId="77777777" w:rsidR="00ED4C79" w:rsidRPr="003A1B61" w:rsidRDefault="00ED4C79" w:rsidP="003A1B61">
            <w:pPr>
              <w:contextualSpacing/>
              <w:rPr>
                <w:rFonts w:cstheme="minorHAnsi"/>
                <w:bCs/>
                <w:i/>
                <w:iCs/>
              </w:rPr>
            </w:pPr>
            <w:r w:rsidRPr="003A1B61">
              <w:rPr>
                <w:rFonts w:cstheme="minorHAnsi"/>
                <w:bCs/>
                <w:i/>
                <w:iCs/>
              </w:rPr>
              <w:t xml:space="preserve">All groups to break in separate group discussion, then re-convene in Blair </w:t>
            </w:r>
            <w:proofErr w:type="spellStart"/>
            <w:r w:rsidRPr="003A1B61">
              <w:rPr>
                <w:rFonts w:cstheme="minorHAnsi"/>
                <w:bCs/>
                <w:i/>
                <w:iCs/>
              </w:rPr>
              <w:t>Atholl</w:t>
            </w:r>
            <w:proofErr w:type="spellEnd"/>
            <w:r w:rsidRPr="003A1B61">
              <w:rPr>
                <w:rFonts w:cstheme="minorHAnsi"/>
                <w:bCs/>
                <w:i/>
                <w:iCs/>
              </w:rPr>
              <w:t xml:space="preserve"> for 15:00 when coffee will be served.</w:t>
            </w:r>
          </w:p>
          <w:p w14:paraId="2CC95AAC" w14:textId="77777777" w:rsidR="00ED4C79" w:rsidRPr="00A26676" w:rsidRDefault="00ED4C79" w:rsidP="003A1B61">
            <w:pPr>
              <w:contextualSpacing/>
              <w:rPr>
                <w:rFonts w:cstheme="minorHAnsi"/>
                <w:sz w:val="16"/>
                <w:szCs w:val="16"/>
              </w:rPr>
            </w:pPr>
          </w:p>
          <w:p w14:paraId="43A8394C" w14:textId="77777777" w:rsidR="00ED4C79" w:rsidRPr="003A1B61" w:rsidRDefault="00ED4C79" w:rsidP="003A1B61">
            <w:pPr>
              <w:pStyle w:val="ListParagraph"/>
              <w:numPr>
                <w:ilvl w:val="0"/>
                <w:numId w:val="3"/>
              </w:numPr>
              <w:spacing w:line="276" w:lineRule="auto"/>
              <w:ind w:left="720"/>
              <w:rPr>
                <w:rFonts w:cstheme="minorHAnsi"/>
              </w:rPr>
            </w:pPr>
            <w:r w:rsidRPr="003A1B61">
              <w:rPr>
                <w:rFonts w:cstheme="minorHAnsi"/>
                <w:b/>
              </w:rPr>
              <w:t>Clean Growth group</w:t>
            </w:r>
            <w:r w:rsidRPr="003A1B61">
              <w:rPr>
                <w:rFonts w:cstheme="minorHAnsi"/>
              </w:rPr>
              <w:t xml:space="preserve"> – Dollar</w:t>
            </w:r>
          </w:p>
          <w:p w14:paraId="27AAF705" w14:textId="77777777" w:rsidR="00ED4C79" w:rsidRPr="003A1B61" w:rsidRDefault="00ED4C79" w:rsidP="003A1B61">
            <w:pPr>
              <w:pStyle w:val="ListParagraph"/>
              <w:rPr>
                <w:rFonts w:cstheme="minorHAnsi"/>
              </w:rPr>
            </w:pPr>
            <w:r w:rsidRPr="003A1B61">
              <w:rPr>
                <w:rFonts w:cstheme="minorHAnsi"/>
              </w:rPr>
              <w:t>Chair: Dr Gerben van Ooijen</w:t>
            </w:r>
          </w:p>
          <w:p w14:paraId="64D34F8F" w14:textId="77777777" w:rsidR="00ED4C79" w:rsidRPr="003A1B61" w:rsidRDefault="00ED4C79" w:rsidP="003A1B61">
            <w:pPr>
              <w:pStyle w:val="ListParagraph"/>
              <w:numPr>
                <w:ilvl w:val="0"/>
                <w:numId w:val="3"/>
              </w:numPr>
              <w:spacing w:after="100" w:afterAutospacing="1" w:line="276" w:lineRule="auto"/>
              <w:ind w:left="720"/>
              <w:rPr>
                <w:rFonts w:cstheme="minorHAnsi"/>
              </w:rPr>
            </w:pPr>
            <w:r w:rsidRPr="003A1B61">
              <w:rPr>
                <w:rFonts w:cstheme="minorHAnsi"/>
                <w:b/>
                <w:bCs/>
              </w:rPr>
              <w:t>Crops and Soil group</w:t>
            </w:r>
            <w:r w:rsidRPr="003A1B61">
              <w:rPr>
                <w:rFonts w:cstheme="minorHAnsi"/>
              </w:rPr>
              <w:t xml:space="preserve"> –</w:t>
            </w:r>
            <w:r w:rsidRPr="003A1B61">
              <w:rPr>
                <w:rFonts w:cstheme="minorHAnsi"/>
                <w:b/>
              </w:rPr>
              <w:t xml:space="preserve"> </w:t>
            </w:r>
            <w:proofErr w:type="spellStart"/>
            <w:r w:rsidRPr="003A1B61">
              <w:rPr>
                <w:rFonts w:cstheme="minorHAnsi"/>
                <w:bCs/>
              </w:rPr>
              <w:t>Callandar</w:t>
            </w:r>
            <w:proofErr w:type="spellEnd"/>
          </w:p>
          <w:p w14:paraId="19A00B80" w14:textId="77777777" w:rsidR="00ED4C79" w:rsidRPr="003A1B61" w:rsidRDefault="00ED4C79" w:rsidP="003A1B61">
            <w:pPr>
              <w:pStyle w:val="ListParagraph"/>
              <w:spacing w:after="100" w:afterAutospacing="1"/>
              <w:rPr>
                <w:rFonts w:cstheme="minorHAnsi"/>
              </w:rPr>
            </w:pPr>
            <w:r w:rsidRPr="003A1B61">
              <w:rPr>
                <w:rFonts w:cstheme="minorHAnsi"/>
              </w:rPr>
              <w:t>Chair:  Dr Craig Simpson</w:t>
            </w:r>
            <w:r w:rsidRPr="003A1B61">
              <w:rPr>
                <w:rFonts w:cstheme="minorHAnsi"/>
                <w:b/>
              </w:rPr>
              <w:t xml:space="preserve"> </w:t>
            </w:r>
          </w:p>
          <w:p w14:paraId="2BE5EC37" w14:textId="77777777" w:rsidR="00ED4C79" w:rsidRPr="003A1B61" w:rsidRDefault="00ED4C79" w:rsidP="003A1B61">
            <w:pPr>
              <w:pStyle w:val="ListParagraph"/>
              <w:numPr>
                <w:ilvl w:val="0"/>
                <w:numId w:val="3"/>
              </w:numPr>
              <w:spacing w:after="100" w:afterAutospacing="1" w:line="276" w:lineRule="auto"/>
              <w:ind w:left="720"/>
              <w:rPr>
                <w:rFonts w:cstheme="minorHAnsi"/>
              </w:rPr>
            </w:pPr>
            <w:r w:rsidRPr="003A1B61">
              <w:rPr>
                <w:rFonts w:cstheme="minorHAnsi"/>
                <w:b/>
                <w:bCs/>
              </w:rPr>
              <w:t>Integrated Understanding of Health</w:t>
            </w:r>
            <w:r w:rsidRPr="003A1B61">
              <w:rPr>
                <w:rFonts w:cstheme="minorHAnsi"/>
              </w:rPr>
              <w:t xml:space="preserve"> – Hermitage Iona</w:t>
            </w:r>
          </w:p>
          <w:p w14:paraId="2EA3D518" w14:textId="77777777" w:rsidR="00ED4C79" w:rsidRPr="003A1B61" w:rsidRDefault="00ED4C79" w:rsidP="003A1B61">
            <w:pPr>
              <w:pStyle w:val="ListParagraph"/>
              <w:spacing w:after="100" w:afterAutospacing="1"/>
              <w:rPr>
                <w:rFonts w:cstheme="minorHAnsi"/>
              </w:rPr>
            </w:pPr>
            <w:r w:rsidRPr="003A1B61">
              <w:rPr>
                <w:rFonts w:cstheme="minorHAnsi"/>
              </w:rPr>
              <w:t xml:space="preserve">Chair:  Dr Tom Otto </w:t>
            </w:r>
          </w:p>
          <w:p w14:paraId="5E32CEC3" w14:textId="77777777" w:rsidR="00ED4C79" w:rsidRPr="003A1B61" w:rsidRDefault="00ED4C79" w:rsidP="003A1B61">
            <w:pPr>
              <w:pStyle w:val="ListParagraph"/>
              <w:numPr>
                <w:ilvl w:val="0"/>
                <w:numId w:val="3"/>
              </w:numPr>
              <w:spacing w:after="100" w:afterAutospacing="1" w:line="276" w:lineRule="auto"/>
              <w:ind w:left="720"/>
              <w:rPr>
                <w:rFonts w:cstheme="minorHAnsi"/>
              </w:rPr>
            </w:pPr>
            <w:r w:rsidRPr="003A1B61">
              <w:rPr>
                <w:rFonts w:cstheme="minorHAnsi"/>
                <w:b/>
                <w:bCs/>
              </w:rPr>
              <w:t>Livestock and Aquaculture group</w:t>
            </w:r>
            <w:r w:rsidRPr="003A1B61">
              <w:rPr>
                <w:rFonts w:cstheme="minorHAnsi"/>
              </w:rPr>
              <w:t xml:space="preserve"> – Erskine</w:t>
            </w:r>
          </w:p>
          <w:p w14:paraId="5E32EEE5" w14:textId="77777777" w:rsidR="00ED4C79" w:rsidRPr="003A1B61" w:rsidRDefault="00ED4C79" w:rsidP="003A1B61">
            <w:pPr>
              <w:pStyle w:val="ListParagraph"/>
              <w:spacing w:after="100" w:afterAutospacing="1"/>
              <w:rPr>
                <w:rFonts w:cstheme="minorHAnsi"/>
              </w:rPr>
            </w:pPr>
            <w:r w:rsidRPr="003A1B61">
              <w:rPr>
                <w:rFonts w:cstheme="minorHAnsi"/>
              </w:rPr>
              <w:t xml:space="preserve">Chair: Professor James E. Bron </w:t>
            </w:r>
          </w:p>
          <w:p w14:paraId="6303C226" w14:textId="77777777" w:rsidR="00ED4C79" w:rsidRPr="003A1B61" w:rsidRDefault="00ED4C79" w:rsidP="003A1B61">
            <w:pPr>
              <w:pStyle w:val="ListParagraph"/>
              <w:numPr>
                <w:ilvl w:val="0"/>
                <w:numId w:val="3"/>
              </w:numPr>
              <w:spacing w:line="276" w:lineRule="auto"/>
              <w:ind w:left="720"/>
              <w:rPr>
                <w:rFonts w:cstheme="minorHAnsi"/>
              </w:rPr>
            </w:pPr>
            <w:r w:rsidRPr="003A1B61">
              <w:rPr>
                <w:rFonts w:cstheme="minorHAnsi"/>
                <w:b/>
                <w:bCs/>
              </w:rPr>
              <w:t>Understanding the Rules of Life group</w:t>
            </w:r>
            <w:r w:rsidRPr="003A1B61">
              <w:rPr>
                <w:rFonts w:cstheme="minorHAnsi"/>
              </w:rPr>
              <w:t xml:space="preserve"> – Blair </w:t>
            </w:r>
            <w:proofErr w:type="spellStart"/>
            <w:r w:rsidRPr="003A1B61">
              <w:rPr>
                <w:rFonts w:cstheme="minorHAnsi"/>
              </w:rPr>
              <w:t>Atholl</w:t>
            </w:r>
            <w:proofErr w:type="spellEnd"/>
          </w:p>
          <w:p w14:paraId="223C086B" w14:textId="77777777" w:rsidR="00ED4C79" w:rsidRPr="003A1B61" w:rsidRDefault="00ED4C79" w:rsidP="003A1B61">
            <w:pPr>
              <w:pStyle w:val="ListParagraph"/>
              <w:rPr>
                <w:rFonts w:cstheme="minorHAnsi"/>
              </w:rPr>
            </w:pPr>
            <w:r w:rsidRPr="003A1B61">
              <w:rPr>
                <w:rFonts w:cstheme="minorHAnsi"/>
              </w:rPr>
              <w:t>Chair: Dr Sam Miller</w:t>
            </w:r>
          </w:p>
        </w:tc>
      </w:tr>
      <w:tr w:rsidR="00A26676" w:rsidRPr="003A1B61" w14:paraId="5E6A0276" w14:textId="77777777" w:rsidTr="00A26676">
        <w:trPr>
          <w:trHeight w:val="454"/>
        </w:trPr>
        <w:tc>
          <w:tcPr>
            <w:tcW w:w="1418" w:type="dxa"/>
            <w:tcBorders>
              <w:top w:val="single" w:sz="4" w:space="0" w:color="auto"/>
              <w:left w:val="nil"/>
              <w:bottom w:val="nil"/>
              <w:right w:val="nil"/>
            </w:tcBorders>
          </w:tcPr>
          <w:p w14:paraId="631BE164" w14:textId="77777777" w:rsidR="00A26676" w:rsidRPr="003A1B61" w:rsidRDefault="00A26676" w:rsidP="003A1B61">
            <w:pPr>
              <w:spacing w:after="100" w:afterAutospacing="1"/>
              <w:contextualSpacing/>
              <w:rPr>
                <w:rFonts w:cstheme="minorHAnsi"/>
              </w:rPr>
            </w:pPr>
          </w:p>
        </w:tc>
        <w:tc>
          <w:tcPr>
            <w:tcW w:w="8789" w:type="dxa"/>
            <w:gridSpan w:val="4"/>
            <w:tcBorders>
              <w:top w:val="single" w:sz="4" w:space="0" w:color="auto"/>
              <w:left w:val="nil"/>
              <w:bottom w:val="nil"/>
              <w:right w:val="nil"/>
            </w:tcBorders>
            <w:vAlign w:val="center"/>
          </w:tcPr>
          <w:p w14:paraId="3FA2AA3F" w14:textId="77777777" w:rsidR="00A26676" w:rsidRPr="003A1B61" w:rsidRDefault="00A26676" w:rsidP="003A1B61">
            <w:pPr>
              <w:spacing w:after="100" w:afterAutospacing="1"/>
              <w:contextualSpacing/>
              <w:rPr>
                <w:rFonts w:cstheme="minorHAnsi"/>
                <w:b/>
              </w:rPr>
            </w:pPr>
          </w:p>
        </w:tc>
      </w:tr>
      <w:tr w:rsidR="00A26676" w:rsidRPr="003A1B61" w14:paraId="4894872B" w14:textId="77777777" w:rsidTr="00A26676">
        <w:trPr>
          <w:trHeight w:val="454"/>
        </w:trPr>
        <w:tc>
          <w:tcPr>
            <w:tcW w:w="1418" w:type="dxa"/>
            <w:tcBorders>
              <w:top w:val="nil"/>
              <w:left w:val="nil"/>
              <w:bottom w:val="single" w:sz="4" w:space="0" w:color="auto"/>
              <w:right w:val="nil"/>
            </w:tcBorders>
          </w:tcPr>
          <w:p w14:paraId="5513F8D2" w14:textId="77777777" w:rsidR="00A26676" w:rsidRDefault="00A26676" w:rsidP="003A1B61">
            <w:pPr>
              <w:spacing w:after="100" w:afterAutospacing="1"/>
              <w:contextualSpacing/>
              <w:rPr>
                <w:rFonts w:cstheme="minorHAnsi"/>
              </w:rPr>
            </w:pPr>
          </w:p>
          <w:p w14:paraId="242B227C" w14:textId="77777777" w:rsidR="00A26676" w:rsidRDefault="00A26676" w:rsidP="003A1B61">
            <w:pPr>
              <w:spacing w:after="100" w:afterAutospacing="1"/>
              <w:contextualSpacing/>
              <w:rPr>
                <w:rFonts w:cstheme="minorHAnsi"/>
              </w:rPr>
            </w:pPr>
          </w:p>
          <w:p w14:paraId="3A980D24" w14:textId="77777777" w:rsidR="00A26676" w:rsidRDefault="00A26676" w:rsidP="003A1B61">
            <w:pPr>
              <w:spacing w:after="100" w:afterAutospacing="1"/>
              <w:contextualSpacing/>
              <w:rPr>
                <w:rFonts w:cstheme="minorHAnsi"/>
              </w:rPr>
            </w:pPr>
          </w:p>
          <w:p w14:paraId="18D52884" w14:textId="77777777" w:rsidR="00A26676" w:rsidRDefault="00A26676" w:rsidP="003A1B61">
            <w:pPr>
              <w:spacing w:after="100" w:afterAutospacing="1"/>
              <w:contextualSpacing/>
              <w:rPr>
                <w:rFonts w:cstheme="minorHAnsi"/>
              </w:rPr>
            </w:pPr>
          </w:p>
          <w:p w14:paraId="79A7DF73" w14:textId="763CE2C9" w:rsidR="00A26676" w:rsidRPr="003A1B61" w:rsidRDefault="00A26676" w:rsidP="003A1B61">
            <w:pPr>
              <w:spacing w:after="100" w:afterAutospacing="1"/>
              <w:contextualSpacing/>
              <w:rPr>
                <w:rFonts w:cstheme="minorHAnsi"/>
              </w:rPr>
            </w:pPr>
          </w:p>
        </w:tc>
        <w:tc>
          <w:tcPr>
            <w:tcW w:w="8789" w:type="dxa"/>
            <w:gridSpan w:val="4"/>
            <w:tcBorders>
              <w:top w:val="nil"/>
              <w:left w:val="nil"/>
              <w:bottom w:val="single" w:sz="4" w:space="0" w:color="auto"/>
              <w:right w:val="nil"/>
            </w:tcBorders>
            <w:vAlign w:val="center"/>
          </w:tcPr>
          <w:p w14:paraId="383446FF" w14:textId="77777777" w:rsidR="00A26676" w:rsidRPr="003A1B61" w:rsidRDefault="00A26676" w:rsidP="003A1B61">
            <w:pPr>
              <w:spacing w:after="100" w:afterAutospacing="1"/>
              <w:contextualSpacing/>
              <w:rPr>
                <w:rFonts w:cstheme="minorHAnsi"/>
                <w:b/>
              </w:rPr>
            </w:pPr>
          </w:p>
        </w:tc>
      </w:tr>
      <w:tr w:rsidR="003A1B61" w:rsidRPr="003A1B61" w14:paraId="2DFF2DCD" w14:textId="77777777" w:rsidTr="00A26676">
        <w:trPr>
          <w:trHeight w:val="454"/>
        </w:trPr>
        <w:tc>
          <w:tcPr>
            <w:tcW w:w="1418" w:type="dxa"/>
            <w:tcBorders>
              <w:top w:val="single" w:sz="4" w:space="0" w:color="auto"/>
            </w:tcBorders>
          </w:tcPr>
          <w:p w14:paraId="66681A61" w14:textId="77777777" w:rsidR="00ED4C79" w:rsidRPr="003A1B61" w:rsidRDefault="00ED4C79" w:rsidP="003A1B61">
            <w:pPr>
              <w:spacing w:after="100" w:afterAutospacing="1"/>
              <w:contextualSpacing/>
              <w:rPr>
                <w:rFonts w:cstheme="minorHAnsi"/>
              </w:rPr>
            </w:pPr>
          </w:p>
        </w:tc>
        <w:tc>
          <w:tcPr>
            <w:tcW w:w="8789" w:type="dxa"/>
            <w:gridSpan w:val="4"/>
            <w:tcBorders>
              <w:top w:val="single" w:sz="4" w:space="0" w:color="auto"/>
              <w:bottom w:val="single" w:sz="4" w:space="0" w:color="auto"/>
            </w:tcBorders>
            <w:vAlign w:val="center"/>
          </w:tcPr>
          <w:p w14:paraId="42C8D77A" w14:textId="77777777" w:rsidR="00ED4C79" w:rsidRPr="003A1B61" w:rsidRDefault="00ED4C79" w:rsidP="003A1B61">
            <w:pPr>
              <w:spacing w:after="100" w:afterAutospacing="1"/>
              <w:contextualSpacing/>
              <w:rPr>
                <w:rFonts w:cstheme="minorHAnsi"/>
                <w:b/>
              </w:rPr>
            </w:pPr>
            <w:r w:rsidRPr="003A1B61">
              <w:rPr>
                <w:rFonts w:cstheme="minorHAnsi"/>
                <w:b/>
              </w:rPr>
              <w:t>Parallel Sessions</w:t>
            </w:r>
          </w:p>
        </w:tc>
      </w:tr>
      <w:tr w:rsidR="003A1B61" w:rsidRPr="003A1B61" w14:paraId="13C06134" w14:textId="77777777" w:rsidTr="00B877F1">
        <w:trPr>
          <w:trHeight w:val="942"/>
        </w:trPr>
        <w:tc>
          <w:tcPr>
            <w:tcW w:w="1418" w:type="dxa"/>
          </w:tcPr>
          <w:p w14:paraId="318CDA14" w14:textId="77777777" w:rsidR="00ED4C79" w:rsidRPr="003A1B61" w:rsidRDefault="00ED4C79" w:rsidP="003A1B61">
            <w:pPr>
              <w:spacing w:after="100" w:afterAutospacing="1"/>
              <w:contextualSpacing/>
              <w:rPr>
                <w:rFonts w:cstheme="minorHAnsi"/>
              </w:rPr>
            </w:pPr>
            <w:r w:rsidRPr="003A1B61">
              <w:rPr>
                <w:rFonts w:cstheme="minorHAnsi"/>
              </w:rPr>
              <w:t xml:space="preserve">15:10-16:00 </w:t>
            </w:r>
          </w:p>
        </w:tc>
        <w:tc>
          <w:tcPr>
            <w:tcW w:w="4253" w:type="dxa"/>
            <w:tcBorders>
              <w:bottom w:val="single" w:sz="4" w:space="0" w:color="auto"/>
            </w:tcBorders>
          </w:tcPr>
          <w:p w14:paraId="03970B7C" w14:textId="77777777" w:rsidR="00ED4C79" w:rsidRPr="003A1B61" w:rsidRDefault="00ED4C79" w:rsidP="003A1B61">
            <w:pPr>
              <w:spacing w:after="100" w:afterAutospacing="1"/>
              <w:contextualSpacing/>
              <w:rPr>
                <w:rFonts w:cstheme="minorHAnsi"/>
                <w:b/>
              </w:rPr>
            </w:pPr>
            <w:r w:rsidRPr="003A1B61">
              <w:rPr>
                <w:rFonts w:cstheme="minorHAnsi"/>
                <w:b/>
              </w:rPr>
              <w:t xml:space="preserve">Q&amp;A session </w:t>
            </w:r>
            <w:r w:rsidRPr="003A1B61">
              <w:rPr>
                <w:rFonts w:cstheme="minorHAnsi"/>
              </w:rPr>
              <w:t>(</w:t>
            </w:r>
            <w:r w:rsidRPr="003A1B61">
              <w:rPr>
                <w:rFonts w:cstheme="minorHAnsi"/>
                <w:i/>
              </w:rPr>
              <w:t>students only</w:t>
            </w:r>
            <w:r w:rsidRPr="003A1B61">
              <w:rPr>
                <w:rFonts w:cstheme="minorHAnsi"/>
              </w:rPr>
              <w:t>)</w:t>
            </w:r>
          </w:p>
          <w:p w14:paraId="54A03BD5" w14:textId="77777777" w:rsidR="00ED4C79" w:rsidRPr="003A1B61" w:rsidRDefault="00ED4C79" w:rsidP="003A1B61">
            <w:pPr>
              <w:spacing w:after="100" w:afterAutospacing="1"/>
              <w:contextualSpacing/>
              <w:rPr>
                <w:rFonts w:cstheme="minorHAnsi"/>
              </w:rPr>
            </w:pPr>
            <w:r w:rsidRPr="003A1B61">
              <w:rPr>
                <w:rFonts w:cstheme="minorHAnsi"/>
              </w:rPr>
              <w:t>Chairs: EASTBIO student reps</w:t>
            </w:r>
          </w:p>
          <w:p w14:paraId="22244587" w14:textId="77777777" w:rsidR="00ED4C79" w:rsidRPr="003A1B61" w:rsidRDefault="00ED4C79" w:rsidP="003A1B61">
            <w:pPr>
              <w:spacing w:after="100" w:afterAutospacing="1"/>
              <w:contextualSpacing/>
              <w:rPr>
                <w:rFonts w:cstheme="minorHAnsi"/>
              </w:rPr>
            </w:pPr>
          </w:p>
          <w:p w14:paraId="648C1C24" w14:textId="77777777" w:rsidR="00ED4C79" w:rsidRPr="003A1B61" w:rsidRDefault="00ED4C79" w:rsidP="003A1B61">
            <w:pPr>
              <w:spacing w:after="100" w:afterAutospacing="1"/>
              <w:contextualSpacing/>
              <w:jc w:val="right"/>
              <w:rPr>
                <w:rFonts w:cstheme="minorHAnsi"/>
              </w:rPr>
            </w:pPr>
            <w:r w:rsidRPr="003A1B61">
              <w:rPr>
                <w:rFonts w:cstheme="minorHAnsi"/>
              </w:rPr>
              <w:t xml:space="preserve">Blair </w:t>
            </w:r>
            <w:proofErr w:type="spellStart"/>
            <w:r w:rsidRPr="003A1B61">
              <w:rPr>
                <w:rFonts w:cstheme="minorHAnsi"/>
              </w:rPr>
              <w:t>Atholl</w:t>
            </w:r>
            <w:proofErr w:type="spellEnd"/>
          </w:p>
        </w:tc>
        <w:tc>
          <w:tcPr>
            <w:tcW w:w="4536" w:type="dxa"/>
            <w:gridSpan w:val="3"/>
            <w:tcBorders>
              <w:bottom w:val="single" w:sz="4" w:space="0" w:color="auto"/>
            </w:tcBorders>
          </w:tcPr>
          <w:p w14:paraId="6E207195" w14:textId="77777777" w:rsidR="00ED4C79" w:rsidRPr="003A1B61" w:rsidRDefault="00ED4C79" w:rsidP="003A1B61">
            <w:pPr>
              <w:spacing w:after="100" w:afterAutospacing="1"/>
              <w:contextualSpacing/>
              <w:rPr>
                <w:rFonts w:cstheme="minorHAnsi"/>
                <w:b/>
              </w:rPr>
            </w:pPr>
            <w:r w:rsidRPr="003A1B61">
              <w:rPr>
                <w:rFonts w:cstheme="minorHAnsi"/>
                <w:b/>
              </w:rPr>
              <w:t xml:space="preserve">Q&amp;A session </w:t>
            </w:r>
            <w:r w:rsidRPr="003A1B61">
              <w:rPr>
                <w:rFonts w:cstheme="minorHAnsi"/>
              </w:rPr>
              <w:t>(</w:t>
            </w:r>
            <w:r w:rsidRPr="003A1B61">
              <w:rPr>
                <w:rFonts w:cstheme="minorHAnsi"/>
                <w:i/>
              </w:rPr>
              <w:t>supervisors only</w:t>
            </w:r>
            <w:r w:rsidRPr="003A1B61">
              <w:rPr>
                <w:rFonts w:cstheme="minorHAnsi"/>
              </w:rPr>
              <w:t>)</w:t>
            </w:r>
          </w:p>
          <w:p w14:paraId="6DB25F88" w14:textId="77777777" w:rsidR="00ED4C79" w:rsidRPr="003A1B61" w:rsidRDefault="00ED4C79" w:rsidP="003A1B61">
            <w:pPr>
              <w:spacing w:after="100" w:afterAutospacing="1"/>
              <w:contextualSpacing/>
              <w:rPr>
                <w:rFonts w:cstheme="minorHAnsi"/>
              </w:rPr>
            </w:pPr>
            <w:r w:rsidRPr="003A1B61">
              <w:rPr>
                <w:rFonts w:cstheme="minorHAnsi"/>
              </w:rPr>
              <w:t>Chairs: EASTBIO Management Group</w:t>
            </w:r>
          </w:p>
          <w:p w14:paraId="6F07CEBA" w14:textId="77777777" w:rsidR="00ED4C79" w:rsidRPr="003A1B61" w:rsidRDefault="00ED4C79" w:rsidP="003A1B61">
            <w:pPr>
              <w:spacing w:after="100" w:afterAutospacing="1"/>
              <w:contextualSpacing/>
              <w:rPr>
                <w:rFonts w:cstheme="minorHAnsi"/>
              </w:rPr>
            </w:pPr>
          </w:p>
          <w:p w14:paraId="1992AC2F" w14:textId="77777777" w:rsidR="00ED4C79" w:rsidRPr="003A1B61" w:rsidRDefault="00ED4C79" w:rsidP="003A1B61">
            <w:pPr>
              <w:spacing w:after="100" w:afterAutospacing="1"/>
              <w:contextualSpacing/>
              <w:jc w:val="right"/>
              <w:rPr>
                <w:rFonts w:cstheme="minorHAnsi"/>
              </w:rPr>
            </w:pPr>
            <w:r w:rsidRPr="003A1B61">
              <w:rPr>
                <w:rFonts w:cstheme="minorHAnsi"/>
              </w:rPr>
              <w:t>Hermitage Iona</w:t>
            </w:r>
          </w:p>
          <w:p w14:paraId="2AE44F3B" w14:textId="77777777" w:rsidR="00ED4C79" w:rsidRPr="003A1B61" w:rsidRDefault="00ED4C79" w:rsidP="003A1B61">
            <w:pPr>
              <w:spacing w:after="100" w:afterAutospacing="1"/>
              <w:ind w:left="2160" w:right="480"/>
              <w:contextualSpacing/>
              <w:rPr>
                <w:rFonts w:cstheme="minorHAnsi"/>
              </w:rPr>
            </w:pPr>
          </w:p>
        </w:tc>
      </w:tr>
      <w:tr w:rsidR="003A1B61" w:rsidRPr="003A1B61" w14:paraId="54BBD7B7" w14:textId="77777777" w:rsidTr="00B877F1">
        <w:tc>
          <w:tcPr>
            <w:tcW w:w="1418" w:type="dxa"/>
          </w:tcPr>
          <w:p w14:paraId="565DC867" w14:textId="2A2903C1" w:rsidR="00ED4C79" w:rsidRPr="003A1B61" w:rsidRDefault="00ED4C79" w:rsidP="00C657E4">
            <w:pPr>
              <w:spacing w:after="100" w:afterAutospacing="1"/>
              <w:contextualSpacing/>
              <w:rPr>
                <w:rFonts w:cstheme="minorHAnsi"/>
              </w:rPr>
            </w:pPr>
            <w:r w:rsidRPr="003A1B61">
              <w:rPr>
                <w:rFonts w:cstheme="minorHAnsi"/>
              </w:rPr>
              <w:t>16:00-16:</w:t>
            </w:r>
            <w:r w:rsidR="00C657E4">
              <w:rPr>
                <w:rFonts w:cstheme="minorHAnsi"/>
              </w:rPr>
              <w:t>3</w:t>
            </w:r>
            <w:r w:rsidRPr="003A1B61">
              <w:rPr>
                <w:rFonts w:cstheme="minorHAnsi"/>
              </w:rPr>
              <w:t>0</w:t>
            </w:r>
          </w:p>
        </w:tc>
        <w:tc>
          <w:tcPr>
            <w:tcW w:w="8789" w:type="dxa"/>
            <w:gridSpan w:val="4"/>
            <w:tcBorders>
              <w:bottom w:val="single" w:sz="4" w:space="0" w:color="auto"/>
            </w:tcBorders>
          </w:tcPr>
          <w:p w14:paraId="66DE0051" w14:textId="4283A536" w:rsidR="00ED4C79" w:rsidRPr="003A1B61" w:rsidRDefault="00ED4C79" w:rsidP="00C657E4">
            <w:pPr>
              <w:spacing w:after="100" w:afterAutospacing="1"/>
              <w:contextualSpacing/>
              <w:rPr>
                <w:rFonts w:cstheme="minorHAnsi"/>
                <w:b/>
              </w:rPr>
            </w:pPr>
            <w:r w:rsidRPr="003A1B61">
              <w:rPr>
                <w:rFonts w:cstheme="minorHAnsi"/>
                <w:b/>
              </w:rPr>
              <w:t>2022 cohort to reconvene at the end of the Q&amp;A session for a final wrap up</w:t>
            </w:r>
          </w:p>
          <w:p w14:paraId="6DBF08A7" w14:textId="62AE938A" w:rsidR="00ED4C79" w:rsidRPr="003A1B61" w:rsidRDefault="00C657E4" w:rsidP="003A1B61">
            <w:pPr>
              <w:spacing w:after="100" w:afterAutospacing="1"/>
              <w:contextualSpacing/>
              <w:rPr>
                <w:rFonts w:cstheme="minorHAnsi"/>
                <w:b/>
              </w:rPr>
            </w:pPr>
            <w:r w:rsidRPr="003A1B61">
              <w:rPr>
                <w:rFonts w:cstheme="minorHAnsi"/>
                <w:b/>
              </w:rPr>
              <w:t>Close</w:t>
            </w:r>
            <w:r w:rsidRPr="003A1B61">
              <w:rPr>
                <w:rFonts w:cstheme="minorHAnsi"/>
              </w:rPr>
              <w:t xml:space="preserve"> of Induction</w:t>
            </w:r>
          </w:p>
        </w:tc>
      </w:tr>
      <w:tr w:rsidR="003A1B61" w:rsidRPr="003A1B61" w14:paraId="4ECF5DEB" w14:textId="77777777" w:rsidTr="00B877F1">
        <w:trPr>
          <w:trHeight w:val="454"/>
        </w:trPr>
        <w:tc>
          <w:tcPr>
            <w:tcW w:w="1418" w:type="dxa"/>
            <w:vAlign w:val="center"/>
          </w:tcPr>
          <w:p w14:paraId="7728CA19" w14:textId="77777777" w:rsidR="00ED4C79" w:rsidRPr="003A1B61" w:rsidRDefault="00ED4C79" w:rsidP="003A1B61">
            <w:pPr>
              <w:spacing w:after="100" w:afterAutospacing="1"/>
              <w:contextualSpacing/>
              <w:rPr>
                <w:rFonts w:cstheme="minorHAnsi"/>
              </w:rPr>
            </w:pPr>
            <w:r w:rsidRPr="003A1B61">
              <w:rPr>
                <w:rFonts w:cstheme="minorHAnsi"/>
              </w:rPr>
              <w:t>17:00</w:t>
            </w:r>
          </w:p>
        </w:tc>
        <w:tc>
          <w:tcPr>
            <w:tcW w:w="8789" w:type="dxa"/>
            <w:gridSpan w:val="4"/>
            <w:tcBorders>
              <w:bottom w:val="single" w:sz="4" w:space="0" w:color="auto"/>
            </w:tcBorders>
            <w:vAlign w:val="center"/>
          </w:tcPr>
          <w:p w14:paraId="72DE221B" w14:textId="77777777" w:rsidR="00ED4C79" w:rsidRPr="003A1B61" w:rsidRDefault="00ED4C79" w:rsidP="003A1B61">
            <w:pPr>
              <w:spacing w:after="100" w:afterAutospacing="1"/>
              <w:contextualSpacing/>
              <w:rPr>
                <w:rFonts w:cstheme="minorHAnsi"/>
              </w:rPr>
            </w:pPr>
            <w:r w:rsidRPr="003A1B61">
              <w:rPr>
                <w:rFonts w:cstheme="minorHAnsi"/>
              </w:rPr>
              <w:t>Transport to Edinburgh for delegates who have registered for transport.</w:t>
            </w:r>
          </w:p>
        </w:tc>
      </w:tr>
      <w:tr w:rsidR="003A1B61" w:rsidRPr="003A1B61" w14:paraId="2A7A25A7" w14:textId="77777777" w:rsidTr="00B877F1">
        <w:trPr>
          <w:trHeight w:val="454"/>
        </w:trPr>
        <w:tc>
          <w:tcPr>
            <w:tcW w:w="1418" w:type="dxa"/>
            <w:tcBorders>
              <w:bottom w:val="single" w:sz="4" w:space="0" w:color="auto"/>
            </w:tcBorders>
            <w:vAlign w:val="center"/>
          </w:tcPr>
          <w:p w14:paraId="0452E0CF" w14:textId="77777777" w:rsidR="00ED4C79" w:rsidRPr="003A1B61" w:rsidRDefault="00ED4C79" w:rsidP="003A1B61">
            <w:pPr>
              <w:spacing w:after="100" w:afterAutospacing="1"/>
              <w:contextualSpacing/>
              <w:rPr>
                <w:rFonts w:cstheme="minorHAnsi"/>
              </w:rPr>
            </w:pPr>
            <w:r w:rsidRPr="003A1B61">
              <w:rPr>
                <w:rFonts w:cstheme="minorHAnsi"/>
              </w:rPr>
              <w:t>18:30</w:t>
            </w:r>
          </w:p>
        </w:tc>
        <w:tc>
          <w:tcPr>
            <w:tcW w:w="8789" w:type="dxa"/>
            <w:gridSpan w:val="4"/>
            <w:tcBorders>
              <w:bottom w:val="single" w:sz="4" w:space="0" w:color="auto"/>
            </w:tcBorders>
            <w:vAlign w:val="center"/>
          </w:tcPr>
          <w:p w14:paraId="7A870FE8" w14:textId="77777777" w:rsidR="00ED4C79" w:rsidRPr="003A1B61" w:rsidRDefault="00ED4C79" w:rsidP="003A1B61">
            <w:pPr>
              <w:spacing w:after="100" w:afterAutospacing="1"/>
              <w:contextualSpacing/>
              <w:rPr>
                <w:rFonts w:cstheme="minorHAnsi"/>
              </w:rPr>
            </w:pPr>
            <w:r w:rsidRPr="003A1B61">
              <w:rPr>
                <w:rFonts w:cstheme="minorHAnsi"/>
                <w:b/>
              </w:rPr>
              <w:t>Dinner</w:t>
            </w:r>
            <w:r w:rsidRPr="003A1B61">
              <w:rPr>
                <w:rFonts w:cstheme="minorHAnsi"/>
              </w:rPr>
              <w:t xml:space="preserve"> at the Hotel</w:t>
            </w:r>
          </w:p>
        </w:tc>
      </w:tr>
      <w:tr w:rsidR="003A1B61" w:rsidRPr="003A1B61" w14:paraId="1D5ED181" w14:textId="77777777" w:rsidTr="00B877F1">
        <w:tc>
          <w:tcPr>
            <w:tcW w:w="1418" w:type="dxa"/>
            <w:tcBorders>
              <w:left w:val="nil"/>
              <w:right w:val="nil"/>
            </w:tcBorders>
          </w:tcPr>
          <w:p w14:paraId="2B034093" w14:textId="77777777" w:rsidR="00ED4C79" w:rsidRPr="003A1B61" w:rsidRDefault="00ED4C79" w:rsidP="003A1B61">
            <w:pPr>
              <w:spacing w:after="100" w:afterAutospacing="1"/>
              <w:contextualSpacing/>
              <w:rPr>
                <w:rFonts w:cstheme="minorHAnsi"/>
              </w:rPr>
            </w:pPr>
          </w:p>
        </w:tc>
        <w:tc>
          <w:tcPr>
            <w:tcW w:w="8789" w:type="dxa"/>
            <w:gridSpan w:val="4"/>
            <w:tcBorders>
              <w:left w:val="nil"/>
              <w:right w:val="nil"/>
            </w:tcBorders>
          </w:tcPr>
          <w:p w14:paraId="36D11720" w14:textId="77777777" w:rsidR="00ED4C79" w:rsidRPr="003A1B61" w:rsidRDefault="00ED4C79" w:rsidP="003A1B61">
            <w:pPr>
              <w:spacing w:after="100" w:afterAutospacing="1"/>
              <w:contextualSpacing/>
              <w:rPr>
                <w:rFonts w:cstheme="minorHAnsi"/>
                <w:b/>
              </w:rPr>
            </w:pPr>
            <w:bookmarkStart w:id="4" w:name="_GoBack"/>
            <w:bookmarkEnd w:id="4"/>
          </w:p>
          <w:p w14:paraId="0E710AA8" w14:textId="77777777" w:rsidR="00ED4C79" w:rsidRPr="003A1B61" w:rsidRDefault="00ED4C79" w:rsidP="003A1B61">
            <w:pPr>
              <w:spacing w:after="100" w:afterAutospacing="1"/>
              <w:contextualSpacing/>
              <w:rPr>
                <w:rFonts w:cstheme="minorHAnsi"/>
                <w:b/>
              </w:rPr>
            </w:pPr>
          </w:p>
          <w:p w14:paraId="21B29551" w14:textId="77777777" w:rsidR="00ED4C79" w:rsidRPr="003A1B61" w:rsidRDefault="00ED4C79" w:rsidP="003A1B61">
            <w:pPr>
              <w:spacing w:after="100" w:afterAutospacing="1"/>
              <w:contextualSpacing/>
              <w:rPr>
                <w:rFonts w:cstheme="minorHAnsi"/>
                <w:b/>
              </w:rPr>
            </w:pPr>
          </w:p>
          <w:p w14:paraId="5B170670" w14:textId="77777777" w:rsidR="00ED4C79" w:rsidRPr="003A1B61" w:rsidRDefault="00ED4C79" w:rsidP="003A1B61">
            <w:pPr>
              <w:spacing w:after="100" w:afterAutospacing="1"/>
              <w:contextualSpacing/>
              <w:rPr>
                <w:rFonts w:cstheme="minorHAnsi"/>
                <w:b/>
              </w:rPr>
            </w:pPr>
          </w:p>
        </w:tc>
      </w:tr>
      <w:tr w:rsidR="003A1B61" w:rsidRPr="003A1B61" w14:paraId="3DB3D770" w14:textId="77777777" w:rsidTr="00B877F1">
        <w:trPr>
          <w:trHeight w:val="711"/>
        </w:trPr>
        <w:tc>
          <w:tcPr>
            <w:tcW w:w="10207" w:type="dxa"/>
            <w:gridSpan w:val="5"/>
          </w:tcPr>
          <w:p w14:paraId="7B5ECA0B" w14:textId="71803FE1" w:rsidR="003A1B61" w:rsidRDefault="00ED4C79" w:rsidP="003A1B61">
            <w:pPr>
              <w:spacing w:after="100" w:afterAutospacing="1"/>
              <w:contextualSpacing/>
              <w:rPr>
                <w:rFonts w:cstheme="minorHAnsi"/>
                <w:b/>
                <w:bCs/>
              </w:rPr>
            </w:pPr>
            <w:r w:rsidRPr="003A1B61">
              <w:rPr>
                <w:rFonts w:cstheme="minorHAnsi"/>
                <w:b/>
                <w:bCs/>
              </w:rPr>
              <w:t xml:space="preserve">Induction Day 2 </w:t>
            </w:r>
            <w:r w:rsidR="00A26676" w:rsidRPr="003A1B61">
              <w:rPr>
                <w:rFonts w:cstheme="minorHAnsi"/>
                <w:b/>
                <w:bCs/>
              </w:rPr>
              <w:t>- 4</w:t>
            </w:r>
            <w:r w:rsidRPr="003A1B61">
              <w:rPr>
                <w:rFonts w:cstheme="minorHAnsi"/>
                <w:b/>
                <w:bCs/>
              </w:rPr>
              <w:t xml:space="preserve"> October 2022, 9:00-13:00</w:t>
            </w:r>
            <w:r w:rsidR="003A1B61">
              <w:rPr>
                <w:rFonts w:cstheme="minorHAnsi"/>
                <w:b/>
                <w:bCs/>
              </w:rPr>
              <w:t xml:space="preserve"> </w:t>
            </w:r>
          </w:p>
          <w:p w14:paraId="36865273" w14:textId="29173BD3" w:rsidR="00ED4C79" w:rsidRPr="003A1B61" w:rsidRDefault="00ED4C79" w:rsidP="003A1B61">
            <w:pPr>
              <w:spacing w:after="100" w:afterAutospacing="1"/>
              <w:contextualSpacing/>
              <w:rPr>
                <w:rFonts w:cstheme="minorHAnsi"/>
                <w:b/>
              </w:rPr>
            </w:pPr>
            <w:r w:rsidRPr="003A1B61">
              <w:rPr>
                <w:rFonts w:cstheme="minorHAnsi"/>
                <w:i/>
                <w:iCs/>
              </w:rPr>
              <w:t>Students only</w:t>
            </w:r>
          </w:p>
          <w:p w14:paraId="5A15D8DF" w14:textId="77777777" w:rsidR="00ED4C79" w:rsidRPr="00A26676" w:rsidRDefault="00ED4C79" w:rsidP="003A1B61">
            <w:pPr>
              <w:spacing w:after="100" w:afterAutospacing="1"/>
              <w:contextualSpacing/>
              <w:rPr>
                <w:rFonts w:cstheme="minorHAnsi"/>
                <w:b/>
                <w:color w:val="0070C0"/>
              </w:rPr>
            </w:pPr>
            <w:r w:rsidRPr="00A26676">
              <w:rPr>
                <w:rFonts w:cstheme="minorHAnsi"/>
                <w:b/>
                <w:color w:val="0070C0"/>
              </w:rPr>
              <w:t>Training Day: Statistics and Experimental Design masterclass Part B</w:t>
            </w:r>
          </w:p>
          <w:p w14:paraId="367B090E" w14:textId="77777777" w:rsidR="003A1B61" w:rsidRDefault="00ED4C79" w:rsidP="003A1B61">
            <w:pPr>
              <w:spacing w:after="100" w:afterAutospacing="1"/>
              <w:contextualSpacing/>
              <w:rPr>
                <w:rFonts w:cstheme="minorHAnsi"/>
              </w:rPr>
            </w:pPr>
            <w:r w:rsidRPr="003A1B61">
              <w:rPr>
                <w:rFonts w:cstheme="minorHAnsi"/>
                <w:b/>
                <w:bCs/>
              </w:rPr>
              <w:t>Dr Graham Horgan</w:t>
            </w:r>
            <w:r w:rsidRPr="003A1B61">
              <w:rPr>
                <w:rFonts w:cstheme="minorHAnsi"/>
              </w:rPr>
              <w:t xml:space="preserve"> </w:t>
            </w:r>
          </w:p>
          <w:p w14:paraId="5F398BC4" w14:textId="2729C5DA" w:rsidR="00ED4C79" w:rsidRPr="003A1B61" w:rsidRDefault="00ED4C79" w:rsidP="003A1B61">
            <w:pPr>
              <w:spacing w:after="100" w:afterAutospacing="1"/>
              <w:contextualSpacing/>
              <w:rPr>
                <w:rFonts w:cstheme="minorHAnsi"/>
                <w:i/>
                <w:iCs/>
              </w:rPr>
            </w:pPr>
            <w:r w:rsidRPr="003A1B61">
              <w:rPr>
                <w:rFonts w:cstheme="minorHAnsi"/>
              </w:rPr>
              <w:t>Biomathematics &amp; Statistics Scotland - BioSS; Rowett Institute, University of Aberdeen</w:t>
            </w:r>
          </w:p>
        </w:tc>
      </w:tr>
      <w:tr w:rsidR="003A1B61" w:rsidRPr="003A1B61" w14:paraId="373A7C5D" w14:textId="77777777" w:rsidTr="00B877F1">
        <w:trPr>
          <w:trHeight w:val="557"/>
        </w:trPr>
        <w:tc>
          <w:tcPr>
            <w:tcW w:w="1418" w:type="dxa"/>
          </w:tcPr>
          <w:p w14:paraId="375CB97B" w14:textId="77777777" w:rsidR="00ED4C79" w:rsidRPr="003A1B61" w:rsidRDefault="00ED4C79" w:rsidP="003A1B61">
            <w:pPr>
              <w:spacing w:after="100" w:afterAutospacing="1"/>
              <w:contextualSpacing/>
              <w:rPr>
                <w:rFonts w:cstheme="minorHAnsi"/>
              </w:rPr>
            </w:pPr>
            <w:r w:rsidRPr="003A1B61">
              <w:rPr>
                <w:rFonts w:cstheme="minorHAnsi"/>
              </w:rPr>
              <w:t>9:00-10:45</w:t>
            </w:r>
          </w:p>
        </w:tc>
        <w:tc>
          <w:tcPr>
            <w:tcW w:w="8789" w:type="dxa"/>
            <w:gridSpan w:val="4"/>
          </w:tcPr>
          <w:p w14:paraId="7B447CB2" w14:textId="77777777" w:rsidR="00ED4C79" w:rsidRPr="003A1B61" w:rsidRDefault="00ED4C79" w:rsidP="003A1B61">
            <w:pPr>
              <w:spacing w:after="100" w:afterAutospacing="1"/>
              <w:contextualSpacing/>
              <w:rPr>
                <w:rFonts w:cstheme="minorHAnsi"/>
                <w:b/>
              </w:rPr>
            </w:pPr>
            <w:r w:rsidRPr="003A1B61">
              <w:rPr>
                <w:rFonts w:cstheme="minorHAnsi"/>
                <w:b/>
              </w:rPr>
              <w:t>Statistics and Experimental Design masterclass (including Q&amp;A)</w:t>
            </w:r>
          </w:p>
          <w:p w14:paraId="0D70B0C7" w14:textId="77777777" w:rsidR="00ED4C79" w:rsidRPr="003A1B61" w:rsidRDefault="00ED4C79" w:rsidP="003A1B61">
            <w:pPr>
              <w:spacing w:after="100" w:afterAutospacing="1"/>
              <w:contextualSpacing/>
              <w:rPr>
                <w:rFonts w:cstheme="minorHAnsi"/>
              </w:rPr>
            </w:pPr>
            <w:r w:rsidRPr="003A1B61">
              <w:rPr>
                <w:rFonts w:cstheme="minorHAnsi"/>
              </w:rPr>
              <w:t>Hermitage Iona</w:t>
            </w:r>
          </w:p>
        </w:tc>
      </w:tr>
      <w:tr w:rsidR="003A1B61" w:rsidRPr="003A1B61" w14:paraId="05EE024C" w14:textId="77777777" w:rsidTr="00B877F1">
        <w:trPr>
          <w:trHeight w:val="514"/>
        </w:trPr>
        <w:tc>
          <w:tcPr>
            <w:tcW w:w="1418" w:type="dxa"/>
          </w:tcPr>
          <w:p w14:paraId="59C1CCDB" w14:textId="77777777" w:rsidR="00ED4C79" w:rsidRPr="003A1B61" w:rsidRDefault="00ED4C79" w:rsidP="003A1B61">
            <w:pPr>
              <w:spacing w:after="100" w:afterAutospacing="1"/>
              <w:contextualSpacing/>
              <w:rPr>
                <w:rFonts w:cstheme="minorHAnsi"/>
                <w:b/>
              </w:rPr>
            </w:pPr>
            <w:r w:rsidRPr="003A1B61">
              <w:rPr>
                <w:rFonts w:cstheme="minorHAnsi"/>
                <w:b/>
              </w:rPr>
              <w:t>10:45-11:15</w:t>
            </w:r>
          </w:p>
        </w:tc>
        <w:tc>
          <w:tcPr>
            <w:tcW w:w="8789" w:type="dxa"/>
            <w:gridSpan w:val="4"/>
          </w:tcPr>
          <w:p w14:paraId="7ADCDBED" w14:textId="77777777" w:rsidR="00ED4C79" w:rsidRPr="003A1B61" w:rsidRDefault="00ED4C79" w:rsidP="003A1B61">
            <w:pPr>
              <w:spacing w:after="100" w:afterAutospacing="1"/>
              <w:contextualSpacing/>
              <w:rPr>
                <w:rFonts w:cstheme="minorHAnsi"/>
                <w:bCs/>
              </w:rPr>
            </w:pPr>
            <w:r w:rsidRPr="003A1B61">
              <w:rPr>
                <w:rFonts w:cstheme="minorHAnsi"/>
                <w:bCs/>
              </w:rPr>
              <w:t>Tea/Coffee break</w:t>
            </w:r>
          </w:p>
        </w:tc>
      </w:tr>
      <w:tr w:rsidR="003A1B61" w:rsidRPr="003A1B61" w14:paraId="28F712CD" w14:textId="77777777" w:rsidTr="00B877F1">
        <w:trPr>
          <w:trHeight w:val="523"/>
        </w:trPr>
        <w:tc>
          <w:tcPr>
            <w:tcW w:w="1418" w:type="dxa"/>
          </w:tcPr>
          <w:p w14:paraId="16DAC001" w14:textId="77777777" w:rsidR="00ED4C79" w:rsidRPr="003A1B61" w:rsidRDefault="00ED4C79" w:rsidP="003A1B61">
            <w:pPr>
              <w:spacing w:after="100" w:afterAutospacing="1"/>
              <w:contextualSpacing/>
              <w:rPr>
                <w:rFonts w:cstheme="minorHAnsi"/>
                <w:b/>
              </w:rPr>
            </w:pPr>
            <w:r w:rsidRPr="003A1B61">
              <w:rPr>
                <w:rFonts w:cstheme="minorHAnsi"/>
                <w:b/>
              </w:rPr>
              <w:t>11:15-13:00</w:t>
            </w:r>
          </w:p>
        </w:tc>
        <w:tc>
          <w:tcPr>
            <w:tcW w:w="8789" w:type="dxa"/>
            <w:gridSpan w:val="4"/>
          </w:tcPr>
          <w:p w14:paraId="6104A826" w14:textId="77777777" w:rsidR="00ED4C79" w:rsidRPr="003A1B61" w:rsidRDefault="00ED4C79" w:rsidP="003A1B61">
            <w:pPr>
              <w:spacing w:after="100" w:afterAutospacing="1"/>
              <w:contextualSpacing/>
              <w:rPr>
                <w:rFonts w:cstheme="minorHAnsi"/>
                <w:b/>
              </w:rPr>
            </w:pPr>
            <w:r w:rsidRPr="003A1B61">
              <w:rPr>
                <w:rFonts w:cstheme="minorHAnsi"/>
                <w:b/>
              </w:rPr>
              <w:t>Statistics and Experimental Design masterclass (including Q&amp;A)</w:t>
            </w:r>
          </w:p>
          <w:p w14:paraId="0AB3A614" w14:textId="77777777" w:rsidR="00ED4C79" w:rsidRPr="003A1B61" w:rsidRDefault="00ED4C79" w:rsidP="003A1B61">
            <w:pPr>
              <w:spacing w:after="100" w:afterAutospacing="1"/>
              <w:contextualSpacing/>
              <w:rPr>
                <w:rFonts w:cstheme="minorHAnsi"/>
              </w:rPr>
            </w:pPr>
            <w:r w:rsidRPr="003A1B61">
              <w:rPr>
                <w:rFonts w:cstheme="minorHAnsi"/>
              </w:rPr>
              <w:t>Hermitage Iona</w:t>
            </w:r>
          </w:p>
        </w:tc>
      </w:tr>
      <w:tr w:rsidR="003A1B61" w:rsidRPr="003A1B61" w14:paraId="77731BD1" w14:textId="77777777" w:rsidTr="00B877F1">
        <w:trPr>
          <w:trHeight w:val="740"/>
        </w:trPr>
        <w:tc>
          <w:tcPr>
            <w:tcW w:w="1418" w:type="dxa"/>
          </w:tcPr>
          <w:p w14:paraId="29990B88" w14:textId="77777777" w:rsidR="00ED4C79" w:rsidRPr="003A1B61" w:rsidRDefault="00ED4C79" w:rsidP="003A1B61">
            <w:pPr>
              <w:spacing w:after="100" w:afterAutospacing="1"/>
              <w:contextualSpacing/>
              <w:rPr>
                <w:rFonts w:cstheme="minorHAnsi"/>
                <w:b/>
              </w:rPr>
            </w:pPr>
            <w:r w:rsidRPr="003A1B61">
              <w:rPr>
                <w:rFonts w:cstheme="minorHAnsi"/>
                <w:b/>
              </w:rPr>
              <w:t>13:00</w:t>
            </w:r>
          </w:p>
        </w:tc>
        <w:tc>
          <w:tcPr>
            <w:tcW w:w="8789" w:type="dxa"/>
            <w:gridSpan w:val="4"/>
          </w:tcPr>
          <w:p w14:paraId="6F5C17B3" w14:textId="77777777" w:rsidR="00ED4C79" w:rsidRPr="003A1B61" w:rsidRDefault="00ED4C79" w:rsidP="003A1B61">
            <w:pPr>
              <w:spacing w:after="100" w:afterAutospacing="1"/>
              <w:contextualSpacing/>
              <w:rPr>
                <w:rFonts w:cstheme="minorHAnsi"/>
                <w:bCs/>
              </w:rPr>
            </w:pPr>
            <w:r w:rsidRPr="003A1B61">
              <w:rPr>
                <w:rFonts w:cstheme="minorHAnsi"/>
                <w:bCs/>
              </w:rPr>
              <w:t xml:space="preserve">Lunch </w:t>
            </w:r>
          </w:p>
          <w:p w14:paraId="3B06302E" w14:textId="77777777" w:rsidR="00ED4C79" w:rsidRPr="003A1B61" w:rsidRDefault="00ED4C79" w:rsidP="003A1B61">
            <w:pPr>
              <w:spacing w:after="100" w:afterAutospacing="1"/>
              <w:contextualSpacing/>
              <w:rPr>
                <w:rFonts w:cstheme="minorHAnsi"/>
                <w:bCs/>
              </w:rPr>
            </w:pPr>
            <w:r w:rsidRPr="003A1B61">
              <w:rPr>
                <w:rFonts w:cstheme="minorHAnsi"/>
                <w:b/>
              </w:rPr>
              <w:t>Close</w:t>
            </w:r>
            <w:r w:rsidRPr="003A1B61">
              <w:rPr>
                <w:rFonts w:cstheme="minorHAnsi"/>
                <w:bCs/>
              </w:rPr>
              <w:t xml:space="preserve"> of EASTBIO Training Day</w:t>
            </w:r>
          </w:p>
        </w:tc>
      </w:tr>
    </w:tbl>
    <w:p w14:paraId="36913A95" w14:textId="77777777" w:rsidR="00B7129C" w:rsidRDefault="00B7129C" w:rsidP="0021494B">
      <w:pPr>
        <w:pStyle w:val="Heading2"/>
      </w:pPr>
    </w:p>
    <w:p w14:paraId="368C3080" w14:textId="08DF422B" w:rsidR="0053494D" w:rsidRPr="0053494D" w:rsidRDefault="00B7129C" w:rsidP="004F3E03">
      <w:pPr>
        <w:pStyle w:val="Heading2"/>
      </w:pPr>
      <w:r>
        <w:br w:type="page"/>
      </w:r>
      <w:bookmarkStart w:id="5" w:name="_Toc115269320"/>
      <w:r w:rsidR="0053494D" w:rsidRPr="0053494D">
        <w:t>Induction activities and sessions</w:t>
      </w:r>
      <w:bookmarkEnd w:id="5"/>
      <w:bookmarkEnd w:id="0"/>
    </w:p>
    <w:p w14:paraId="0DBD4F53" w14:textId="259A1FF4" w:rsidR="003379E6" w:rsidRDefault="0053494D" w:rsidP="00861F27">
      <w:r>
        <w:t xml:space="preserve">Induction </w:t>
      </w:r>
      <w:r w:rsidR="00181080">
        <w:t>Day marks the launch of the EASTBIO 2022/23 Training Programme. This i</w:t>
      </w:r>
      <w:r>
        <w:t xml:space="preserve">s </w:t>
      </w:r>
      <w:r w:rsidR="00181080">
        <w:t>when</w:t>
      </w:r>
      <w:r>
        <w:t xml:space="preserve"> you find out about </w:t>
      </w:r>
      <w:r w:rsidR="00181080">
        <w:t xml:space="preserve">our </w:t>
      </w:r>
      <w:r w:rsidR="00ED4C79">
        <w:t>p</w:t>
      </w:r>
      <w:r>
        <w:t xml:space="preserve">rogramme, our </w:t>
      </w:r>
      <w:r w:rsidR="00ED4C79">
        <w:t>provision,</w:t>
      </w:r>
      <w:r>
        <w:t xml:space="preserve"> and </w:t>
      </w:r>
      <w:r w:rsidR="00ED4C79">
        <w:t xml:space="preserve">our </w:t>
      </w:r>
      <w:r>
        <w:t>expectations</w:t>
      </w:r>
      <w:r w:rsidR="00ED4C79">
        <w:t>. T</w:t>
      </w:r>
      <w:r>
        <w:t>his cover</w:t>
      </w:r>
      <w:r w:rsidR="006C068E">
        <w:t>s</w:t>
      </w:r>
      <w:r>
        <w:t xml:space="preserve"> year-by-year training courses and events organised by EASTBIO</w:t>
      </w:r>
      <w:r w:rsidR="00ED4C79">
        <w:t>:</w:t>
      </w:r>
      <w:r>
        <w:t xml:space="preserve"> </w:t>
      </w:r>
      <w:r w:rsidR="00527698">
        <w:t>including</w:t>
      </w:r>
      <w:r>
        <w:t xml:space="preserve"> </w:t>
      </w:r>
      <w:r w:rsidR="00181080">
        <w:t xml:space="preserve">training and practice opportunities on </w:t>
      </w:r>
      <w:r>
        <w:t>foundational and advanced research skills, professional</w:t>
      </w:r>
      <w:r w:rsidR="00ED4C79">
        <w:t xml:space="preserve"> skills</w:t>
      </w:r>
      <w:r w:rsidR="00861F27">
        <w:t>,</w:t>
      </w:r>
      <w:r>
        <w:t xml:space="preserve"> enterprise skills, </w:t>
      </w:r>
      <w:r w:rsidR="00861F27">
        <w:t xml:space="preserve">and </w:t>
      </w:r>
      <w:r>
        <w:t>transferable skills,</w:t>
      </w:r>
      <w:r w:rsidR="00ED4C79">
        <w:t xml:space="preserve"> as well as</w:t>
      </w:r>
      <w:r>
        <w:t xml:space="preserve"> public engagement and cohort-building opportunities. </w:t>
      </w:r>
    </w:p>
    <w:p w14:paraId="3B2D6A41" w14:textId="19E696CE" w:rsidR="0053494D" w:rsidRDefault="006C068E" w:rsidP="00861F27">
      <w:r>
        <w:t xml:space="preserve">We will </w:t>
      </w:r>
      <w:r w:rsidR="003A1B61">
        <w:t>introduce</w:t>
      </w:r>
      <w:r w:rsidR="0053494D">
        <w:t xml:space="preserve"> </w:t>
      </w:r>
      <w:r>
        <w:t xml:space="preserve">the </w:t>
      </w:r>
      <w:r w:rsidRPr="004F3E03">
        <w:rPr>
          <w:b/>
          <w:bCs/>
        </w:rPr>
        <w:t>PIPS scheme</w:t>
      </w:r>
      <w:r w:rsidR="00ED4C79">
        <w:t xml:space="preserve"> including</w:t>
      </w:r>
      <w:r w:rsidR="0053494D">
        <w:t xml:space="preserve"> our expectations and support for your personal and professional development</w:t>
      </w:r>
      <w:r w:rsidR="003A1B61">
        <w:t xml:space="preserve"> and</w:t>
      </w:r>
      <w:r w:rsidR="0053494D">
        <w:t xml:space="preserve"> our mechanisms to engage you</w:t>
      </w:r>
      <w:r>
        <w:t xml:space="preserve"> and</w:t>
      </w:r>
      <w:r w:rsidR="0053494D">
        <w:t xml:space="preserve"> your supervisors</w:t>
      </w:r>
      <w:r w:rsidR="003A1B61">
        <w:t>. We will</w:t>
      </w:r>
      <w:r>
        <w:t xml:space="preserve"> make sure that everyone </w:t>
      </w:r>
      <w:r w:rsidR="00861F27">
        <w:t>has</w:t>
      </w:r>
      <w:r>
        <w:t xml:space="preserve"> plenty of opportunity to discuss, ask questions and make the best of meeting our team and supervisors</w:t>
      </w:r>
      <w:r w:rsidR="00527698" w:rsidRPr="00527698">
        <w:t xml:space="preserve"> </w:t>
      </w:r>
      <w:r w:rsidR="00527698">
        <w:t>for the first time</w:t>
      </w:r>
      <w:r>
        <w:t>.</w:t>
      </w:r>
    </w:p>
    <w:p w14:paraId="58520B97" w14:textId="2463961E" w:rsidR="00526B83" w:rsidRDefault="00526B83" w:rsidP="00861F27">
      <w:r w:rsidRPr="00A92047">
        <w:t xml:space="preserve">On the 3 October, at 11:10, we will run an activity for students only, </w:t>
      </w:r>
      <w:r w:rsidR="00861F27">
        <w:t>“</w:t>
      </w:r>
      <w:r w:rsidRPr="004F3E03">
        <w:rPr>
          <w:b/>
          <w:bCs/>
        </w:rPr>
        <w:t xml:space="preserve">Getting to Know </w:t>
      </w:r>
      <w:r w:rsidR="00861F27" w:rsidRPr="004F3E03">
        <w:rPr>
          <w:b/>
          <w:bCs/>
        </w:rPr>
        <w:t>Y</w:t>
      </w:r>
      <w:r w:rsidRPr="004F3E03">
        <w:rPr>
          <w:b/>
          <w:bCs/>
        </w:rPr>
        <w:t>ou</w:t>
      </w:r>
      <w:r w:rsidR="00861F27">
        <w:t>”</w:t>
      </w:r>
      <w:r w:rsidRPr="00A92047">
        <w:t xml:space="preserve">, delivered by the University of Stirling Careers Service </w:t>
      </w:r>
      <w:r w:rsidR="00861F27">
        <w:t xml:space="preserve">team, </w:t>
      </w:r>
      <w:r w:rsidRPr="00A92047">
        <w:t>with the aim of making quick introductions and sharing of information about you and your</w:t>
      </w:r>
      <w:r w:rsidR="00527698" w:rsidRPr="00A92047">
        <w:t xml:space="preserve"> research. Be prepared to connect!</w:t>
      </w:r>
      <w:r>
        <w:t xml:space="preserve"> </w:t>
      </w:r>
    </w:p>
    <w:p w14:paraId="15C1B6AF" w14:textId="3DCA7F99" w:rsidR="00D34B89" w:rsidRPr="00D34B89" w:rsidRDefault="00D34B89" w:rsidP="00D34B89">
      <w:pPr>
        <w:rPr>
          <w:b/>
          <w:bCs/>
        </w:rPr>
      </w:pPr>
      <w:r w:rsidRPr="00D34B89">
        <w:rPr>
          <w:b/>
          <w:bCs/>
        </w:rPr>
        <w:t xml:space="preserve">If you are a student attending </w:t>
      </w:r>
      <w:r>
        <w:rPr>
          <w:b/>
          <w:bCs/>
        </w:rPr>
        <w:t>induction,</w:t>
      </w:r>
      <w:r w:rsidRPr="00D34B89">
        <w:rPr>
          <w:b/>
          <w:bCs/>
        </w:rPr>
        <w:t xml:space="preserve"> then please bring your laptop</w:t>
      </w:r>
      <w:r w:rsidR="00861F27">
        <w:rPr>
          <w:b/>
          <w:bCs/>
        </w:rPr>
        <w:t>,</w:t>
      </w:r>
      <w:r w:rsidRPr="00D34B89">
        <w:rPr>
          <w:b/>
          <w:bCs/>
        </w:rPr>
        <w:t xml:space="preserve"> if possible</w:t>
      </w:r>
      <w:r w:rsidR="00861F27">
        <w:rPr>
          <w:b/>
          <w:bCs/>
        </w:rPr>
        <w:t>,</w:t>
      </w:r>
      <w:r w:rsidRPr="00D34B89">
        <w:rPr>
          <w:b/>
          <w:bCs/>
        </w:rPr>
        <w:t xml:space="preserve"> as you will need this for the training day on 4</w:t>
      </w:r>
      <w:r w:rsidRPr="00D34B89">
        <w:rPr>
          <w:b/>
          <w:bCs/>
          <w:vertAlign w:val="superscript"/>
        </w:rPr>
        <w:t>th</w:t>
      </w:r>
      <w:r w:rsidRPr="00D34B89">
        <w:rPr>
          <w:b/>
          <w:bCs/>
        </w:rPr>
        <w:t xml:space="preserve"> October 2022.</w:t>
      </w:r>
    </w:p>
    <w:p w14:paraId="307FAD19" w14:textId="43A6A8A5" w:rsidR="0021494B" w:rsidRDefault="0021494B" w:rsidP="00A95B6B">
      <w:pPr>
        <w:pStyle w:val="Heading2"/>
      </w:pPr>
      <w:bookmarkStart w:id="6" w:name="_Toc115269321"/>
      <w:r>
        <w:t>Thematic Training Break-Out Session</w:t>
      </w:r>
      <w:r w:rsidR="00144069">
        <w:t>s</w:t>
      </w:r>
      <w:bookmarkEnd w:id="6"/>
    </w:p>
    <w:p w14:paraId="2DE73F38" w14:textId="42077943" w:rsidR="003379E6" w:rsidRDefault="006C068E" w:rsidP="0021494B">
      <w:r>
        <w:t xml:space="preserve">The </w:t>
      </w:r>
      <w:r w:rsidRPr="003A1B61">
        <w:t>Thematic Training break–out sessions</w:t>
      </w:r>
      <w:r>
        <w:t xml:space="preserve"> </w:t>
      </w:r>
      <w:r w:rsidR="002F2DDB">
        <w:t>have</w:t>
      </w:r>
      <w:r>
        <w:t xml:space="preserve"> pride of place on the schedule. </w:t>
      </w:r>
      <w:r w:rsidR="00ED0AA0">
        <w:t xml:space="preserve">You and your supervisors will </w:t>
      </w:r>
      <w:r w:rsidR="00861F27">
        <w:t xml:space="preserve">shortly </w:t>
      </w:r>
      <w:r w:rsidR="00ED0AA0">
        <w:t xml:space="preserve">receive a separate email about what is expected from you regarding these sessions. </w:t>
      </w:r>
    </w:p>
    <w:p w14:paraId="5E9380BC" w14:textId="360A3A47" w:rsidR="006C068E" w:rsidRDefault="00527698" w:rsidP="00861F27">
      <w:r>
        <w:t>In the break-out sessions, the 2022 cohort</w:t>
      </w:r>
      <w:r w:rsidR="00ED0AA0">
        <w:t xml:space="preserve"> will split into </w:t>
      </w:r>
      <w:r w:rsidR="00861F27">
        <w:t xml:space="preserve">five </w:t>
      </w:r>
      <w:r w:rsidR="00ED0AA0">
        <w:t xml:space="preserve">sub-cohorts based on your PhD project’s thematic area (BBSRC priority areas) and </w:t>
      </w:r>
      <w:r>
        <w:t xml:space="preserve">each group </w:t>
      </w:r>
      <w:r w:rsidR="00ED0AA0">
        <w:t xml:space="preserve">will discuss the </w:t>
      </w:r>
      <w:r w:rsidR="00861F27">
        <w:t>four</w:t>
      </w:r>
      <w:r w:rsidR="00ED0AA0">
        <w:t xml:space="preserve"> individual sessions that you will </w:t>
      </w:r>
      <w:r>
        <w:t>plan as a group</w:t>
      </w:r>
      <w:r w:rsidR="00ED0AA0">
        <w:t xml:space="preserve"> during your first year</w:t>
      </w:r>
      <w:r>
        <w:t>,</w:t>
      </w:r>
      <w:r w:rsidR="00ED0AA0">
        <w:t xml:space="preserve"> with support from your supervisors (academic</w:t>
      </w:r>
      <w:r>
        <w:t xml:space="preserve"> guidance</w:t>
      </w:r>
      <w:r w:rsidR="00ED0AA0">
        <w:t>) and the EASTBIO team (logistic</w:t>
      </w:r>
      <w:r>
        <w:t>al assistance</w:t>
      </w:r>
      <w:r w:rsidR="00ED0AA0">
        <w:t xml:space="preserve">). </w:t>
      </w:r>
      <w:r>
        <w:t>A follow-up email will provide more details and resources for that part of the Induction.</w:t>
      </w:r>
    </w:p>
    <w:p w14:paraId="41DD1F23" w14:textId="77777777" w:rsidR="00185187" w:rsidRPr="00185187" w:rsidRDefault="00017E73" w:rsidP="0021494B">
      <w:pPr>
        <w:pStyle w:val="Heading2"/>
      </w:pPr>
      <w:bookmarkStart w:id="7" w:name="_Toc113452651"/>
      <w:bookmarkStart w:id="8" w:name="_Toc115269322"/>
      <w:r>
        <w:t xml:space="preserve">2022/23 Student </w:t>
      </w:r>
      <w:r w:rsidR="00185187" w:rsidRPr="00185187">
        <w:t>Handbook</w:t>
      </w:r>
      <w:bookmarkEnd w:id="7"/>
      <w:bookmarkEnd w:id="8"/>
    </w:p>
    <w:p w14:paraId="5D973F4E" w14:textId="1ACE4D5B" w:rsidR="003379E6" w:rsidRDefault="00185187" w:rsidP="00861F27">
      <w:r>
        <w:t xml:space="preserve">EASTBIO will circulate an updated copy (pdf) </w:t>
      </w:r>
      <w:r w:rsidR="00861F27">
        <w:t xml:space="preserve">of the Student Handbook </w:t>
      </w:r>
      <w:r>
        <w:t xml:space="preserve">in advance of the Induction and </w:t>
      </w:r>
      <w:r w:rsidR="00527698">
        <w:t xml:space="preserve">we ask </w:t>
      </w:r>
      <w:r>
        <w:t xml:space="preserve">you to </w:t>
      </w:r>
      <w:r w:rsidR="00527698">
        <w:t xml:space="preserve">read </w:t>
      </w:r>
      <w:r w:rsidR="00861F27">
        <w:t xml:space="preserve">it </w:t>
      </w:r>
      <w:r w:rsidR="00527698">
        <w:t xml:space="preserve">carefully </w:t>
      </w:r>
      <w:r>
        <w:t xml:space="preserve">before you arrive in Stirling. This is to ensure that you will come prepared to engage with the </w:t>
      </w:r>
      <w:r w:rsidR="00527698">
        <w:t xml:space="preserve">members of the </w:t>
      </w:r>
      <w:r>
        <w:t xml:space="preserve">EASTBIO Management Group and the team with your questions, comments, </w:t>
      </w:r>
      <w:r w:rsidR="003A1B61">
        <w:t>suggestions,</w:t>
      </w:r>
      <w:r>
        <w:t xml:space="preserve"> and ideas on the programme we are running this year</w:t>
      </w:r>
      <w:r w:rsidR="00017E73">
        <w:t xml:space="preserve">. </w:t>
      </w:r>
    </w:p>
    <w:p w14:paraId="5B005BB4" w14:textId="32574EAF" w:rsidR="00185187" w:rsidRDefault="00017E73" w:rsidP="00861F27">
      <w:r>
        <w:t xml:space="preserve">Each student and supervisor will receive a printed copy of the Revised Handbook at registration. We will inform all when we will have updated all the training </w:t>
      </w:r>
      <w:r w:rsidR="00861F27">
        <w:t>web</w:t>
      </w:r>
      <w:r>
        <w:t xml:space="preserve">pages at </w:t>
      </w:r>
      <w:hyperlink r:id="rId11" w:history="1">
        <w:r w:rsidRPr="0063519C">
          <w:rPr>
            <w:rStyle w:val="Hyperlink"/>
          </w:rPr>
          <w:t>http://www.eastscotbiodtp.ac.uk/year-1-foundation-training</w:t>
        </w:r>
      </w:hyperlink>
      <w:r>
        <w:t>.</w:t>
      </w:r>
    </w:p>
    <w:p w14:paraId="7E331925" w14:textId="77777777" w:rsidR="00185187" w:rsidRPr="00AD0114" w:rsidRDefault="008A01EA" w:rsidP="0021494B">
      <w:pPr>
        <w:pStyle w:val="Heading2"/>
      </w:pPr>
      <w:bookmarkStart w:id="9" w:name="_Toc113452652"/>
      <w:bookmarkStart w:id="10" w:name="_Toc115269323"/>
      <w:r w:rsidRPr="00AD0114">
        <w:t>Accommodation</w:t>
      </w:r>
      <w:bookmarkEnd w:id="9"/>
      <w:bookmarkEnd w:id="10"/>
    </w:p>
    <w:p w14:paraId="095895C8" w14:textId="07BE69B4" w:rsidR="00F25CC8" w:rsidRPr="002F64AC" w:rsidRDefault="00F25CC8" w:rsidP="00527698">
      <w:r>
        <w:t>EASTBIO provides free overnight accommodation</w:t>
      </w:r>
      <w:r w:rsidR="00ED4C79">
        <w:t xml:space="preserve"> for </w:t>
      </w:r>
      <w:r w:rsidR="00ED4C79" w:rsidRPr="00ED4C79">
        <w:rPr>
          <w:b/>
          <w:bCs/>
        </w:rPr>
        <w:t>students</w:t>
      </w:r>
      <w:r w:rsidR="00ED4C79">
        <w:t xml:space="preserve"> attending induction – single </w:t>
      </w:r>
      <w:r w:rsidR="00527698" w:rsidRPr="002F64AC">
        <w:t>occupancy double rooms with breakfast</w:t>
      </w:r>
      <w:r w:rsidR="00527698">
        <w:t xml:space="preserve"> – for the 3 October </w:t>
      </w:r>
      <w:r>
        <w:t xml:space="preserve">to all students who have registered for the </w:t>
      </w:r>
      <w:r w:rsidR="00527698">
        <w:t>Induction</w:t>
      </w:r>
      <w:r w:rsidRPr="002F64AC">
        <w:t>.</w:t>
      </w:r>
    </w:p>
    <w:p w14:paraId="2676DE84" w14:textId="22468F03" w:rsidR="00F25CC8" w:rsidRPr="002F64AC" w:rsidRDefault="00F25CC8" w:rsidP="00527698">
      <w:r>
        <w:t xml:space="preserve">Check in is at 14:00 </w:t>
      </w:r>
      <w:r w:rsidRPr="002F64AC">
        <w:t xml:space="preserve">and check-out at 11:00. There will be a safe room at the </w:t>
      </w:r>
      <w:r w:rsidR="00527698">
        <w:t xml:space="preserve">Hotel </w:t>
      </w:r>
      <w:r w:rsidRPr="002F64AC">
        <w:t xml:space="preserve">for attendees’ luggage during the day. </w:t>
      </w:r>
    </w:p>
    <w:p w14:paraId="64BBAD33" w14:textId="77777777" w:rsidR="008A01EA" w:rsidRPr="00AD0114" w:rsidRDefault="008A01EA" w:rsidP="0021494B">
      <w:pPr>
        <w:pStyle w:val="Heading2"/>
      </w:pPr>
      <w:bookmarkStart w:id="11" w:name="_Toc113452653"/>
      <w:bookmarkStart w:id="12" w:name="_Toc115269324"/>
      <w:r w:rsidRPr="00AD0114">
        <w:t>Dinner</w:t>
      </w:r>
      <w:bookmarkEnd w:id="11"/>
      <w:bookmarkEnd w:id="12"/>
    </w:p>
    <w:p w14:paraId="0EF07C4F" w14:textId="24DF07C4" w:rsidR="005962FC" w:rsidRPr="002F64AC" w:rsidRDefault="005962FC" w:rsidP="00527698">
      <w:r w:rsidRPr="002F64AC">
        <w:t>EASTBIO will provide</w:t>
      </w:r>
      <w:r>
        <w:t xml:space="preserve"> </w:t>
      </w:r>
      <w:r w:rsidR="00527698">
        <w:t>all</w:t>
      </w:r>
      <w:r>
        <w:t xml:space="preserve"> meals at the Stirling Court Hotel, including hot drinks, pastries and bacon roll</w:t>
      </w:r>
      <w:r w:rsidR="00527698">
        <w:t>s</w:t>
      </w:r>
      <w:r>
        <w:t xml:space="preserve"> on arrival </w:t>
      </w:r>
      <w:r w:rsidR="00527698">
        <w:t>(</w:t>
      </w:r>
      <w:r>
        <w:t>3 October</w:t>
      </w:r>
      <w:r w:rsidR="00527698">
        <w:t>)</w:t>
      </w:r>
      <w:r>
        <w:t xml:space="preserve">, and a </w:t>
      </w:r>
      <w:r w:rsidR="00A95B6B">
        <w:t>b</w:t>
      </w:r>
      <w:r>
        <w:t xml:space="preserve">uffet dinner </w:t>
      </w:r>
      <w:r w:rsidR="00ED4C79">
        <w:t xml:space="preserve">for </w:t>
      </w:r>
      <w:r w:rsidR="00ED4C79" w:rsidRPr="00ED4C79">
        <w:rPr>
          <w:b/>
          <w:bCs/>
        </w:rPr>
        <w:t>students</w:t>
      </w:r>
      <w:r w:rsidR="00ED4C79">
        <w:t xml:space="preserve"> </w:t>
      </w:r>
      <w:r>
        <w:t>with coffee/tea as follows</w:t>
      </w:r>
      <w:r w:rsidR="00527698">
        <w:t>:</w:t>
      </w:r>
    </w:p>
    <w:p w14:paraId="3ADDA310" w14:textId="4E3DCAC4" w:rsidR="005962FC" w:rsidRPr="0023059E" w:rsidRDefault="005962FC" w:rsidP="0023059E">
      <w:pPr>
        <w:rPr>
          <w:b/>
          <w:bCs/>
        </w:rPr>
      </w:pPr>
      <w:r w:rsidRPr="0023059E">
        <w:rPr>
          <w:b/>
          <w:bCs/>
        </w:rPr>
        <w:t xml:space="preserve">Main course </w:t>
      </w:r>
      <w:r w:rsidR="00527698">
        <w:rPr>
          <w:b/>
          <w:bCs/>
        </w:rPr>
        <w:t>– selection out of the 3 options</w:t>
      </w:r>
    </w:p>
    <w:p w14:paraId="63C577C6" w14:textId="13F5B7E7" w:rsidR="005962FC" w:rsidRDefault="005962FC" w:rsidP="00527698">
      <w:pPr>
        <w:pStyle w:val="ListParagraph"/>
        <w:numPr>
          <w:ilvl w:val="0"/>
          <w:numId w:val="1"/>
        </w:numPr>
      </w:pPr>
      <w:r>
        <w:t xml:space="preserve">Classic </w:t>
      </w:r>
      <w:r w:rsidR="00527698">
        <w:t>b</w:t>
      </w:r>
      <w:r>
        <w:t xml:space="preserve">eef </w:t>
      </w:r>
      <w:r w:rsidR="00527698">
        <w:t>b</w:t>
      </w:r>
      <w:r>
        <w:t>ourguignon</w:t>
      </w:r>
    </w:p>
    <w:p w14:paraId="2990D467" w14:textId="23AA51BF" w:rsidR="005962FC" w:rsidRDefault="005962FC" w:rsidP="00527698">
      <w:pPr>
        <w:pStyle w:val="ListParagraph"/>
        <w:numPr>
          <w:ilvl w:val="0"/>
          <w:numId w:val="1"/>
        </w:numPr>
      </w:pPr>
      <w:r>
        <w:t xml:space="preserve">Lemon roasted </w:t>
      </w:r>
      <w:r w:rsidR="00527698">
        <w:t>s</w:t>
      </w:r>
      <w:r>
        <w:t>almon</w:t>
      </w:r>
    </w:p>
    <w:p w14:paraId="3431355B" w14:textId="77777777" w:rsidR="005962FC" w:rsidRDefault="005962FC" w:rsidP="0023059E">
      <w:pPr>
        <w:pStyle w:val="ListParagraph"/>
        <w:numPr>
          <w:ilvl w:val="0"/>
          <w:numId w:val="1"/>
        </w:numPr>
      </w:pPr>
      <w:r>
        <w:t>Parmesan roasted vegetables</w:t>
      </w:r>
    </w:p>
    <w:p w14:paraId="5ED8B7E7" w14:textId="77777777" w:rsidR="005962FC" w:rsidRDefault="005962FC" w:rsidP="0021494B">
      <w:r>
        <w:t>Served with – 2 options</w:t>
      </w:r>
    </w:p>
    <w:p w14:paraId="3B13FC93" w14:textId="77777777" w:rsidR="005962FC" w:rsidRDefault="005962FC" w:rsidP="0023059E">
      <w:pPr>
        <w:pStyle w:val="ListParagraph"/>
        <w:numPr>
          <w:ilvl w:val="0"/>
          <w:numId w:val="2"/>
        </w:numPr>
      </w:pPr>
      <w:r>
        <w:t>Crispy baked potato</w:t>
      </w:r>
    </w:p>
    <w:p w14:paraId="08CD5D36" w14:textId="77777777" w:rsidR="005962FC" w:rsidRDefault="005962FC" w:rsidP="0023059E">
      <w:pPr>
        <w:pStyle w:val="ListParagraph"/>
        <w:numPr>
          <w:ilvl w:val="0"/>
          <w:numId w:val="2"/>
        </w:numPr>
      </w:pPr>
      <w:r>
        <w:t>Steamed rice</w:t>
      </w:r>
    </w:p>
    <w:p w14:paraId="497D90DF" w14:textId="739625BA" w:rsidR="005962FC" w:rsidRPr="002F64AC" w:rsidRDefault="005962FC" w:rsidP="0021494B">
      <w:r>
        <w:t xml:space="preserve">You can have one glass of house wine (red or white), with a soft drink/water alternative; alcohol to be consumed before you take your seat </w:t>
      </w:r>
      <w:r w:rsidR="0023059E">
        <w:t>in</w:t>
      </w:r>
      <w:r>
        <w:t xml:space="preserve"> the </w:t>
      </w:r>
      <w:r w:rsidR="004F3E03">
        <w:t>d</w:t>
      </w:r>
      <w:r>
        <w:t>ini</w:t>
      </w:r>
      <w:r w:rsidR="00F25CC8">
        <w:t xml:space="preserve">ng area </w:t>
      </w:r>
      <w:r w:rsidR="00ED4C79">
        <w:t>out of respect for</w:t>
      </w:r>
      <w:r w:rsidR="00F25CC8">
        <w:t xml:space="preserve"> some of our guests’ beliefs. </w:t>
      </w:r>
    </w:p>
    <w:p w14:paraId="712B93F3" w14:textId="15467CA0" w:rsidR="005962FC" w:rsidRPr="002F64AC" w:rsidRDefault="005962FC" w:rsidP="00CD4EE6">
      <w:r w:rsidRPr="00ED4C79">
        <w:rPr>
          <w:b/>
          <w:bCs/>
        </w:rPr>
        <w:t>All dietary requirements recorded on the online registration form were passed on to the Hotel</w:t>
      </w:r>
      <w:r w:rsidR="00ED4C79">
        <w:rPr>
          <w:b/>
          <w:bCs/>
        </w:rPr>
        <w:t xml:space="preserve"> and will be accommodated</w:t>
      </w:r>
      <w:r w:rsidR="00CD4EE6" w:rsidRPr="00ED4C79">
        <w:rPr>
          <w:b/>
          <w:bCs/>
        </w:rPr>
        <w:t>;</w:t>
      </w:r>
      <w:r w:rsidR="00CD4EE6">
        <w:t xml:space="preserve"> </w:t>
      </w:r>
      <w:r w:rsidR="00F25CC8">
        <w:t>you can still email us before the event if you have failed to provide that information.</w:t>
      </w:r>
    </w:p>
    <w:p w14:paraId="034A6781" w14:textId="5AFA13B9" w:rsidR="008A01EA" w:rsidRDefault="008A01EA" w:rsidP="0021494B">
      <w:pPr>
        <w:pStyle w:val="Heading2"/>
      </w:pPr>
      <w:bookmarkStart w:id="13" w:name="_Toc113452654"/>
      <w:bookmarkStart w:id="14" w:name="_Toc115269325"/>
      <w:r w:rsidRPr="00F25CC8">
        <w:t>Transport</w:t>
      </w:r>
      <w:bookmarkEnd w:id="13"/>
      <w:bookmarkEnd w:id="14"/>
    </w:p>
    <w:p w14:paraId="3D6DFD76" w14:textId="0987D56C" w:rsidR="00144069" w:rsidRDefault="00144069" w:rsidP="00144069">
      <w:pPr>
        <w:pStyle w:val="Heading3"/>
      </w:pPr>
      <w:bookmarkStart w:id="15" w:name="_Toc115269326"/>
      <w:r>
        <w:t>By Car</w:t>
      </w:r>
      <w:bookmarkEnd w:id="15"/>
    </w:p>
    <w:p w14:paraId="70218BDE" w14:textId="78B6F292" w:rsidR="00144069" w:rsidRDefault="00144069" w:rsidP="00144069">
      <w:r w:rsidRPr="002F64AC">
        <w:t>There is parking available at the Hotel car park.</w:t>
      </w:r>
      <w:r>
        <w:t xml:space="preserve"> You will need to register your car registration number at reception on arrival. There are some </w:t>
      </w:r>
      <w:r w:rsidR="001A6014">
        <w:t>carpool</w:t>
      </w:r>
      <w:r>
        <w:t xml:space="preserve"> arrangements in place for students travelling from Aberdeen, </w:t>
      </w:r>
      <w:r w:rsidR="0043665F">
        <w:t>Dundee,</w:t>
      </w:r>
      <w:r>
        <w:t xml:space="preserve"> and St Andrews.</w:t>
      </w:r>
    </w:p>
    <w:p w14:paraId="7E9C8D81" w14:textId="77777777" w:rsidR="001A6014" w:rsidRDefault="001A6014" w:rsidP="001A6014">
      <w:r>
        <w:t>From the East, South or West take the M9 to Junction 11. At the junction, there is a roundabout which marks the end of the M9. From here you should take the exit for Bridge of Allan, follow the road through the town itself, and after about 200 metres you will find the University entrance on the left.</w:t>
      </w:r>
    </w:p>
    <w:p w14:paraId="56ED7AF5" w14:textId="77777777" w:rsidR="001A6014" w:rsidRDefault="001A6014" w:rsidP="001A6014">
      <w:r>
        <w:t>From the North take the A9 to the same roundabout and follow the same route through Bridge of Allan as above.</w:t>
      </w:r>
    </w:p>
    <w:p w14:paraId="3B1357F1" w14:textId="2067CC5E" w:rsidR="00144069" w:rsidRDefault="00144069" w:rsidP="00144069">
      <w:pPr>
        <w:pStyle w:val="Heading3"/>
      </w:pPr>
      <w:bookmarkStart w:id="16" w:name="_Toc115269327"/>
      <w:r>
        <w:t>By Coach</w:t>
      </w:r>
      <w:bookmarkEnd w:id="16"/>
    </w:p>
    <w:p w14:paraId="413B20CD" w14:textId="77777777" w:rsidR="003379E6" w:rsidRDefault="00144069" w:rsidP="00144069">
      <w:r>
        <w:t xml:space="preserve">Those travelling from Edinburgh can use the EASTBIO provided coach. This will leave from two sites The Roslin Institute at Easter Bush and the Swan Building at the Kings Building Campus. </w:t>
      </w:r>
    </w:p>
    <w:p w14:paraId="55976673" w14:textId="06479584" w:rsidR="006C21C0" w:rsidRPr="00144069" w:rsidRDefault="0023059E" w:rsidP="006C21C0">
      <w:r>
        <w:t xml:space="preserve">The bus will depart at 8am </w:t>
      </w:r>
      <w:r w:rsidR="00CD4EE6">
        <w:t xml:space="preserve">sharp </w:t>
      </w:r>
      <w:r w:rsidR="006C21C0">
        <w:t>from the Roslin Institute at the</w:t>
      </w:r>
      <w:r>
        <w:t xml:space="preserve"> Easter Bush</w:t>
      </w:r>
      <w:r w:rsidR="006C21C0">
        <w:t xml:space="preserve"> Campus</w:t>
      </w:r>
      <w:r>
        <w:t xml:space="preserve"> and 8.30am from</w:t>
      </w:r>
      <w:r w:rsidR="006C21C0">
        <w:t xml:space="preserve"> outside the Swan Building at the Kings</w:t>
      </w:r>
      <w:r>
        <w:t xml:space="preserve"> Buildings</w:t>
      </w:r>
      <w:r w:rsidR="006C21C0">
        <w:t xml:space="preserve"> Campus</w:t>
      </w:r>
      <w:r>
        <w:t xml:space="preserve"> and </w:t>
      </w:r>
      <w:r w:rsidRPr="001A6014">
        <w:rPr>
          <w:b/>
          <w:bCs/>
        </w:rPr>
        <w:t>will not wait for latecomers</w:t>
      </w:r>
      <w:r>
        <w:t xml:space="preserve">. </w:t>
      </w:r>
      <w:r w:rsidR="006C21C0">
        <w:t xml:space="preserve">Campus maps can be downloaded at </w:t>
      </w:r>
      <w:hyperlink r:id="rId12" w:history="1">
        <w:r w:rsidR="006C21C0" w:rsidRPr="004D52E0">
          <w:rPr>
            <w:rStyle w:val="Hyperlink"/>
          </w:rPr>
          <w:t>https://www.ed.ac.uk/maps/download</w:t>
        </w:r>
      </w:hyperlink>
      <w:r w:rsidR="00296DDB">
        <w:rPr>
          <w:rStyle w:val="Hyperlink"/>
        </w:rPr>
        <w:t>.</w:t>
      </w:r>
      <w:r w:rsidR="006C21C0">
        <w:t xml:space="preserve"> </w:t>
      </w:r>
    </w:p>
    <w:p w14:paraId="4917E88C" w14:textId="55EA70F0" w:rsidR="00144069" w:rsidRPr="00144069" w:rsidRDefault="0023059E" w:rsidP="00CD4EE6">
      <w:r>
        <w:t xml:space="preserve">The bus will depart from Stirling </w:t>
      </w:r>
      <w:r w:rsidR="00CD4EE6">
        <w:t xml:space="preserve">Court Hotel </w:t>
      </w:r>
      <w:r>
        <w:t xml:space="preserve">at 5pm </w:t>
      </w:r>
      <w:r w:rsidR="00CD4EE6">
        <w:t>of the 3 October for those leaving that afternoon and at 14:00 on the 4 October</w:t>
      </w:r>
      <w:r>
        <w:t>.</w:t>
      </w:r>
      <w:r w:rsidR="006C21C0">
        <w:t xml:space="preserve"> </w:t>
      </w:r>
    </w:p>
    <w:p w14:paraId="5871712A" w14:textId="234FBC27" w:rsidR="00F25CC8" w:rsidRDefault="00144069" w:rsidP="00144069">
      <w:pPr>
        <w:pStyle w:val="Heading3"/>
      </w:pPr>
      <w:bookmarkStart w:id="17" w:name="_Toc115269328"/>
      <w:r>
        <w:t>By Train</w:t>
      </w:r>
      <w:bookmarkEnd w:id="17"/>
    </w:p>
    <w:p w14:paraId="44F1F5B1" w14:textId="3ECA711A" w:rsidR="00144069" w:rsidRPr="00144069" w:rsidRDefault="0023059E" w:rsidP="00296DDB">
      <w:r>
        <w:t>You can get a train to Stirling and then either</w:t>
      </w:r>
      <w:r w:rsidR="006C21C0">
        <w:t xml:space="preserve"> choose to </w:t>
      </w:r>
      <w:r>
        <w:t xml:space="preserve">walk to the hotel </w:t>
      </w:r>
      <w:r w:rsidR="00296DDB">
        <w:t xml:space="preserve">(40 minutes) </w:t>
      </w:r>
      <w:r>
        <w:t>or use one of the two park and ride routes in Stirling, situated at Castleview and Springkerse, with buses every 12 minutes to and from Stirling city centre. From Stirling city centre, you can access First Bus routes UL and 54, both of which serve the Stirling campus</w:t>
      </w:r>
    </w:p>
    <w:p w14:paraId="130F4608" w14:textId="77777777" w:rsidR="008A01EA" w:rsidRPr="005962FC" w:rsidRDefault="008A01EA" w:rsidP="0021494B">
      <w:pPr>
        <w:pStyle w:val="Heading2"/>
      </w:pPr>
      <w:bookmarkStart w:id="18" w:name="_Toc113452655"/>
      <w:bookmarkStart w:id="19" w:name="_Toc115269329"/>
      <w:r w:rsidRPr="005962FC">
        <w:t>Feedback</w:t>
      </w:r>
      <w:bookmarkEnd w:id="18"/>
      <w:bookmarkEnd w:id="19"/>
    </w:p>
    <w:p w14:paraId="4BFE6F5B" w14:textId="75F139E2" w:rsidR="00ED0AA0" w:rsidRPr="002F64AC" w:rsidRDefault="00ED0AA0" w:rsidP="0021494B">
      <w:r w:rsidRPr="002F64AC">
        <w:t xml:space="preserve">You are kindly asked to tell us what you thought of the Induction &amp; Training Days and offer us your suggestions about improving them in future. Please complete the short questionnaire on </w:t>
      </w:r>
      <w:r w:rsidR="00EC72D8" w:rsidRPr="00EC72D8">
        <w:rPr>
          <w:color w:val="2E74B5" w:themeColor="accent1" w:themeShade="BF"/>
        </w:rPr>
        <w:t>https://forms.gle/jiqxays3UEWf7Ghi8</w:t>
      </w:r>
      <w:r w:rsidRPr="00ED0AA0">
        <w:rPr>
          <w:color w:val="2E74B5" w:themeColor="accent1" w:themeShade="BF"/>
        </w:rPr>
        <w:t xml:space="preserve"> </w:t>
      </w:r>
      <w:r w:rsidRPr="002F64AC">
        <w:t xml:space="preserve">by </w:t>
      </w:r>
      <w:r>
        <w:t>the 6</w:t>
      </w:r>
      <w:r w:rsidRPr="002F64AC">
        <w:t xml:space="preserve"> October 20</w:t>
      </w:r>
      <w:r>
        <w:t>22</w:t>
      </w:r>
      <w:r w:rsidRPr="002F64AC">
        <w:t>.</w:t>
      </w:r>
    </w:p>
    <w:p w14:paraId="36F41075" w14:textId="77777777" w:rsidR="008A01EA" w:rsidRDefault="008A01EA" w:rsidP="0021494B">
      <w:pPr>
        <w:pStyle w:val="Heading2"/>
      </w:pPr>
      <w:bookmarkStart w:id="20" w:name="_Toc113452656"/>
      <w:bookmarkStart w:id="21" w:name="_Toc115269330"/>
      <w:r>
        <w:t>Consent and privacy notice</w:t>
      </w:r>
      <w:bookmarkEnd w:id="20"/>
      <w:bookmarkEnd w:id="21"/>
    </w:p>
    <w:p w14:paraId="2D3AF48A" w14:textId="30228266" w:rsidR="003379E6" w:rsidRDefault="00526B83" w:rsidP="00F43328">
      <w:r>
        <w:t xml:space="preserve">We ask you to fill in the attached Consent Form in view of </w:t>
      </w:r>
      <w:r w:rsidR="00F43328">
        <w:t>our</w:t>
      </w:r>
      <w:r>
        <w:t xml:space="preserve"> plan to have a professional photographer on the 3 October who will taking photographs of students and supervisors, including a scheduled group photo before lunch at 12:00. </w:t>
      </w:r>
    </w:p>
    <w:p w14:paraId="4C283A96" w14:textId="02F724CA" w:rsidR="00526B83" w:rsidRPr="002F64AC" w:rsidRDefault="00526B83" w:rsidP="00F43328">
      <w:pPr>
        <w:rPr>
          <w:rFonts w:asciiTheme="majorHAnsi" w:hAnsiTheme="majorHAnsi" w:cstheme="majorHAnsi"/>
        </w:rPr>
      </w:pPr>
      <w:r>
        <w:t xml:space="preserve">The photos are </w:t>
      </w:r>
      <w:r w:rsidRPr="002F2DDB">
        <w:t>to be used for our</w:t>
      </w:r>
      <w:r w:rsidRPr="002F64AC">
        <w:rPr>
          <w:rFonts w:asciiTheme="majorHAnsi" w:hAnsiTheme="majorHAnsi" w:cstheme="majorHAnsi"/>
        </w:rPr>
        <w:t xml:space="preserve"> </w:t>
      </w:r>
      <w:r w:rsidRPr="002F2DDB">
        <w:t>website (</w:t>
      </w:r>
      <w:hyperlink r:id="rId13" w:history="1">
        <w:r w:rsidR="002F2DDB" w:rsidRPr="00A03C00">
          <w:rPr>
            <w:rStyle w:val="Hyperlink"/>
          </w:rPr>
          <w:t>http://www.eastscotbiodtp.ac.uk/</w:t>
        </w:r>
      </w:hyperlink>
      <w:r w:rsidRPr="002F2DDB">
        <w:t xml:space="preserve">), the annually updated Student Handbook and other publicity materials, such as presentation slides, webpages, blogs, etc. by </w:t>
      </w:r>
      <w:r w:rsidR="00F43328">
        <w:t xml:space="preserve">the </w:t>
      </w:r>
      <w:r w:rsidRPr="002F2DDB">
        <w:t>EASTBIO</w:t>
      </w:r>
      <w:r w:rsidR="00F43328">
        <w:t xml:space="preserve"> team.</w:t>
      </w:r>
    </w:p>
    <w:p w14:paraId="3E5C5D6A" w14:textId="00E1DCB9" w:rsidR="00526B83" w:rsidRPr="002F64AC" w:rsidRDefault="00526B83" w:rsidP="0021494B">
      <w:r w:rsidRPr="002F64AC">
        <w:t xml:space="preserve">Please speak to </w:t>
      </w:r>
      <w:r>
        <w:t>a member of the EASTBIO team</w:t>
      </w:r>
      <w:r w:rsidRPr="002F64AC">
        <w:t xml:space="preserve"> at registration if you have further concerns in this respect </w:t>
      </w:r>
      <w:r>
        <w:t xml:space="preserve">or email us </w:t>
      </w:r>
      <w:r w:rsidR="00F43328">
        <w:t xml:space="preserve">about this </w:t>
      </w:r>
      <w:r>
        <w:t>before the Induction</w:t>
      </w:r>
      <w:r w:rsidRPr="002F64AC">
        <w:t>.</w:t>
      </w:r>
    </w:p>
    <w:p w14:paraId="439D6DA0" w14:textId="77777777" w:rsidR="00526B83" w:rsidRDefault="00526B83" w:rsidP="0021494B">
      <w:pPr>
        <w:pStyle w:val="Heading2"/>
      </w:pPr>
      <w:bookmarkStart w:id="22" w:name="_Toc113452657"/>
      <w:bookmarkStart w:id="23" w:name="_Toc115269331"/>
      <w:r>
        <w:t>Contact details</w:t>
      </w:r>
      <w:bookmarkEnd w:id="22"/>
      <w:bookmarkEnd w:id="23"/>
    </w:p>
    <w:p w14:paraId="09835B49" w14:textId="7D936C08" w:rsidR="00ED0AA0" w:rsidRDefault="00526B83" w:rsidP="0021494B">
      <w:r>
        <w:t>For</w:t>
      </w:r>
      <w:r w:rsidR="00ED0AA0">
        <w:t xml:space="preserve"> further queries</w:t>
      </w:r>
      <w:r>
        <w:t>, please email</w:t>
      </w:r>
      <w:r w:rsidR="00ED0AA0">
        <w:t xml:space="preserve"> </w:t>
      </w:r>
      <w:hyperlink r:id="rId14" w:history="1">
        <w:r w:rsidR="002F2DDB" w:rsidRPr="00A03C00">
          <w:rPr>
            <w:rStyle w:val="Hyperlink"/>
          </w:rPr>
          <w:t>enquiries@eastscotbiodtp.ac.uk</w:t>
        </w:r>
      </w:hyperlink>
      <w:r w:rsidR="002F2DDB">
        <w:t xml:space="preserve"> </w:t>
      </w:r>
    </w:p>
    <w:p w14:paraId="4BD6D79C" w14:textId="77777777" w:rsidR="008A01EA" w:rsidRDefault="008A01EA" w:rsidP="0021494B"/>
    <w:sectPr w:rsidR="008A01EA" w:rsidSect="006D792D">
      <w:headerReference w:type="default" r:id="rId15"/>
      <w:footerReference w:type="default" r:id="rId1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8129A" w14:textId="77777777" w:rsidR="000361E8" w:rsidRDefault="000361E8" w:rsidP="0021494B">
      <w:r>
        <w:separator/>
      </w:r>
    </w:p>
  </w:endnote>
  <w:endnote w:type="continuationSeparator" w:id="0">
    <w:p w14:paraId="06F17AEB" w14:textId="77777777" w:rsidR="000361E8" w:rsidRDefault="000361E8" w:rsidP="0021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416257"/>
      <w:docPartObj>
        <w:docPartGallery w:val="Page Numbers (Bottom of Page)"/>
        <w:docPartUnique/>
      </w:docPartObj>
    </w:sdtPr>
    <w:sdtEndPr>
      <w:rPr>
        <w:noProof/>
      </w:rPr>
    </w:sdtEndPr>
    <w:sdtContent>
      <w:p w14:paraId="5D9397E7" w14:textId="0395E3A7" w:rsidR="000361E8" w:rsidRDefault="000361E8" w:rsidP="0021494B">
        <w:pPr>
          <w:pStyle w:val="Footer"/>
        </w:pPr>
        <w:r>
          <w:fldChar w:fldCharType="begin"/>
        </w:r>
        <w:r>
          <w:instrText xml:space="preserve"> PAGE   \* MERGEFORMAT </w:instrText>
        </w:r>
        <w:r>
          <w:fldChar w:fldCharType="separate"/>
        </w:r>
        <w:r w:rsidR="00C657E4">
          <w:rPr>
            <w:noProof/>
          </w:rPr>
          <w:t>8</w:t>
        </w:r>
        <w:r>
          <w:rPr>
            <w:noProof/>
          </w:rPr>
          <w:fldChar w:fldCharType="end"/>
        </w:r>
      </w:p>
    </w:sdtContent>
  </w:sdt>
  <w:p w14:paraId="42DE52E8" w14:textId="2526B56F" w:rsidR="000361E8" w:rsidRDefault="00A26676" w:rsidP="00A26676">
    <w:pPr>
      <w:pStyle w:val="Footer"/>
      <w:jc w:val="right"/>
    </w:pPr>
    <w:r w:rsidRPr="003A1B61">
      <w:rPr>
        <w:rStyle w:val="Hyperlink"/>
        <w:rFonts w:cstheme="minorHAnsi"/>
        <w:b/>
        <w:u w:val="none"/>
      </w:rPr>
      <w:t>#eastbioInduction22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C9166" w14:textId="77777777" w:rsidR="000361E8" w:rsidRDefault="000361E8" w:rsidP="0021494B">
      <w:r>
        <w:separator/>
      </w:r>
    </w:p>
  </w:footnote>
  <w:footnote w:type="continuationSeparator" w:id="0">
    <w:p w14:paraId="1E340793" w14:textId="77777777" w:rsidR="000361E8" w:rsidRDefault="000361E8" w:rsidP="00214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701"/>
    </w:tblGrid>
    <w:tr w:rsidR="000361E8" w14:paraId="67F6790F" w14:textId="77777777" w:rsidTr="000361E8">
      <w:tc>
        <w:tcPr>
          <w:tcW w:w="4797" w:type="dxa"/>
        </w:tcPr>
        <w:p w14:paraId="2C07F4F9" w14:textId="3F20BD7A" w:rsidR="000361E8" w:rsidRDefault="000361E8" w:rsidP="0021494B">
          <w:pPr>
            <w:pStyle w:val="Header"/>
          </w:pPr>
          <w:r>
            <w:rPr>
              <w:noProof/>
            </w:rPr>
            <w:drawing>
              <wp:inline distT="0" distB="0" distL="0" distR="0" wp14:anchorId="6611B487" wp14:editId="2B10C97D">
                <wp:extent cx="1352049" cy="552450"/>
                <wp:effectExtent l="0" t="0" r="635"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6348" cy="554207"/>
                        </a:xfrm>
                        <a:prstGeom prst="rect">
                          <a:avLst/>
                        </a:prstGeom>
                      </pic:spPr>
                    </pic:pic>
                  </a:graphicData>
                </a:graphic>
              </wp:inline>
            </w:drawing>
          </w:r>
        </w:p>
      </w:tc>
      <w:tc>
        <w:tcPr>
          <w:tcW w:w="4701" w:type="dxa"/>
        </w:tcPr>
        <w:p w14:paraId="484DB3C5" w14:textId="4FCC7781" w:rsidR="000361E8" w:rsidRDefault="000361E8" w:rsidP="0023059E">
          <w:pPr>
            <w:pStyle w:val="Header"/>
            <w:jc w:val="right"/>
          </w:pPr>
          <w:r>
            <w:rPr>
              <w:noProof/>
            </w:rPr>
            <w:drawing>
              <wp:inline distT="0" distB="0" distL="0" distR="0" wp14:anchorId="7211685A" wp14:editId="0D9AF262">
                <wp:extent cx="2407866" cy="581025"/>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17619" cy="583379"/>
                        </a:xfrm>
                        <a:prstGeom prst="rect">
                          <a:avLst/>
                        </a:prstGeom>
                      </pic:spPr>
                    </pic:pic>
                  </a:graphicData>
                </a:graphic>
              </wp:inline>
            </w:drawing>
          </w:r>
        </w:p>
      </w:tc>
    </w:tr>
  </w:tbl>
  <w:p w14:paraId="2512E4B0" w14:textId="77777777" w:rsidR="000361E8" w:rsidRDefault="000361E8" w:rsidP="00214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701"/>
    </w:tblGrid>
    <w:tr w:rsidR="006D792D" w14:paraId="2654D0EA" w14:textId="77777777" w:rsidTr="003B4AFF">
      <w:tc>
        <w:tcPr>
          <w:tcW w:w="4797" w:type="dxa"/>
        </w:tcPr>
        <w:p w14:paraId="1C88F1C9" w14:textId="77777777" w:rsidR="006D792D" w:rsidRDefault="006D792D" w:rsidP="006D792D">
          <w:pPr>
            <w:pStyle w:val="Header"/>
          </w:pPr>
          <w:r>
            <w:rPr>
              <w:noProof/>
            </w:rPr>
            <w:drawing>
              <wp:inline distT="0" distB="0" distL="0" distR="0" wp14:anchorId="1EDF5888" wp14:editId="795423BB">
                <wp:extent cx="1352049" cy="552450"/>
                <wp:effectExtent l="0" t="0" r="635"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6348" cy="554207"/>
                        </a:xfrm>
                        <a:prstGeom prst="rect">
                          <a:avLst/>
                        </a:prstGeom>
                      </pic:spPr>
                    </pic:pic>
                  </a:graphicData>
                </a:graphic>
              </wp:inline>
            </w:drawing>
          </w:r>
        </w:p>
      </w:tc>
      <w:tc>
        <w:tcPr>
          <w:tcW w:w="4701" w:type="dxa"/>
        </w:tcPr>
        <w:p w14:paraId="4CB06663" w14:textId="77777777" w:rsidR="006D792D" w:rsidRDefault="006D792D" w:rsidP="006D792D">
          <w:pPr>
            <w:pStyle w:val="Header"/>
            <w:jc w:val="right"/>
          </w:pPr>
          <w:r>
            <w:rPr>
              <w:noProof/>
            </w:rPr>
            <w:drawing>
              <wp:inline distT="0" distB="0" distL="0" distR="0" wp14:anchorId="2BEBC455" wp14:editId="0ED7AD0D">
                <wp:extent cx="2407866" cy="581025"/>
                <wp:effectExtent l="0" t="0" r="0"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17619" cy="583379"/>
                        </a:xfrm>
                        <a:prstGeom prst="rect">
                          <a:avLst/>
                        </a:prstGeom>
                      </pic:spPr>
                    </pic:pic>
                  </a:graphicData>
                </a:graphic>
              </wp:inline>
            </w:drawing>
          </w:r>
        </w:p>
      </w:tc>
    </w:tr>
  </w:tbl>
  <w:p w14:paraId="7047FFAD" w14:textId="77777777" w:rsidR="006D792D" w:rsidRDefault="006D7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402FA"/>
    <w:multiLevelType w:val="hybridMultilevel"/>
    <w:tmpl w:val="27CAFC06"/>
    <w:lvl w:ilvl="0" w:tplc="E23E17F0">
      <w:start w:val="46"/>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54613D"/>
    <w:multiLevelType w:val="hybridMultilevel"/>
    <w:tmpl w:val="6E52A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B31EB2"/>
    <w:multiLevelType w:val="hybridMultilevel"/>
    <w:tmpl w:val="A31E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D67F2B"/>
    <w:multiLevelType w:val="hybridMultilevel"/>
    <w:tmpl w:val="B040169C"/>
    <w:lvl w:ilvl="0" w:tplc="D05AA60C">
      <w:start w:val="3"/>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7C"/>
    <w:rsid w:val="00017E73"/>
    <w:rsid w:val="000361E8"/>
    <w:rsid w:val="00144069"/>
    <w:rsid w:val="001561D5"/>
    <w:rsid w:val="00181080"/>
    <w:rsid w:val="00185187"/>
    <w:rsid w:val="001A3C0F"/>
    <w:rsid w:val="001A6014"/>
    <w:rsid w:val="0021494B"/>
    <w:rsid w:val="0023059E"/>
    <w:rsid w:val="00296DDB"/>
    <w:rsid w:val="002A664A"/>
    <w:rsid w:val="002C4D56"/>
    <w:rsid w:val="002F2DDB"/>
    <w:rsid w:val="003379E6"/>
    <w:rsid w:val="0034157C"/>
    <w:rsid w:val="003A1B61"/>
    <w:rsid w:val="0043665F"/>
    <w:rsid w:val="004F3E03"/>
    <w:rsid w:val="00526B83"/>
    <w:rsid w:val="00527698"/>
    <w:rsid w:val="0053494D"/>
    <w:rsid w:val="005962FC"/>
    <w:rsid w:val="006B0B35"/>
    <w:rsid w:val="006C068E"/>
    <w:rsid w:val="006C21C0"/>
    <w:rsid w:val="006D792D"/>
    <w:rsid w:val="00861F27"/>
    <w:rsid w:val="008A01EA"/>
    <w:rsid w:val="00A26676"/>
    <w:rsid w:val="00A92047"/>
    <w:rsid w:val="00A95B6B"/>
    <w:rsid w:val="00AD0114"/>
    <w:rsid w:val="00B7129C"/>
    <w:rsid w:val="00C50BF6"/>
    <w:rsid w:val="00C657E4"/>
    <w:rsid w:val="00CA6E23"/>
    <w:rsid w:val="00CB5F9D"/>
    <w:rsid w:val="00CD4EE6"/>
    <w:rsid w:val="00D34B89"/>
    <w:rsid w:val="00E03988"/>
    <w:rsid w:val="00EC72D8"/>
    <w:rsid w:val="00ED0AA0"/>
    <w:rsid w:val="00ED4C79"/>
    <w:rsid w:val="00F25CC8"/>
    <w:rsid w:val="00F43328"/>
    <w:rsid w:val="00F667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669196"/>
  <w15:chartTrackingRefBased/>
  <w15:docId w15:val="{840315BC-39B3-459E-99FE-D15AB93D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94B"/>
    <w:rPr>
      <w:sz w:val="24"/>
      <w:szCs w:val="24"/>
    </w:rPr>
  </w:style>
  <w:style w:type="paragraph" w:styleId="Heading1">
    <w:name w:val="heading 1"/>
    <w:basedOn w:val="Normal"/>
    <w:next w:val="Normal"/>
    <w:link w:val="Heading1Char"/>
    <w:uiPriority w:val="9"/>
    <w:qFormat/>
    <w:rsid w:val="000361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61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1494B"/>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1440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E73"/>
    <w:rPr>
      <w:color w:val="0563C1" w:themeColor="hyperlink"/>
      <w:u w:val="single"/>
    </w:rPr>
  </w:style>
  <w:style w:type="character" w:styleId="CommentReference">
    <w:name w:val="annotation reference"/>
    <w:basedOn w:val="DefaultParagraphFont"/>
    <w:uiPriority w:val="99"/>
    <w:semiHidden/>
    <w:unhideWhenUsed/>
    <w:rsid w:val="005962FC"/>
    <w:rPr>
      <w:sz w:val="16"/>
      <w:szCs w:val="16"/>
    </w:rPr>
  </w:style>
  <w:style w:type="paragraph" w:styleId="CommentText">
    <w:name w:val="annotation text"/>
    <w:basedOn w:val="Normal"/>
    <w:link w:val="CommentTextChar"/>
    <w:uiPriority w:val="99"/>
    <w:unhideWhenUsed/>
    <w:rsid w:val="005962FC"/>
    <w:pPr>
      <w:spacing w:line="240" w:lineRule="auto"/>
    </w:pPr>
    <w:rPr>
      <w:sz w:val="20"/>
      <w:szCs w:val="20"/>
    </w:rPr>
  </w:style>
  <w:style w:type="character" w:customStyle="1" w:styleId="CommentTextChar">
    <w:name w:val="Comment Text Char"/>
    <w:basedOn w:val="DefaultParagraphFont"/>
    <w:link w:val="CommentText"/>
    <w:uiPriority w:val="99"/>
    <w:rsid w:val="005962FC"/>
    <w:rPr>
      <w:sz w:val="20"/>
      <w:szCs w:val="20"/>
    </w:rPr>
  </w:style>
  <w:style w:type="paragraph" w:styleId="CommentSubject">
    <w:name w:val="annotation subject"/>
    <w:basedOn w:val="CommentText"/>
    <w:next w:val="CommentText"/>
    <w:link w:val="CommentSubjectChar"/>
    <w:uiPriority w:val="99"/>
    <w:semiHidden/>
    <w:unhideWhenUsed/>
    <w:rsid w:val="005962FC"/>
    <w:rPr>
      <w:b/>
      <w:bCs/>
    </w:rPr>
  </w:style>
  <w:style w:type="character" w:customStyle="1" w:styleId="CommentSubjectChar">
    <w:name w:val="Comment Subject Char"/>
    <w:basedOn w:val="CommentTextChar"/>
    <w:link w:val="CommentSubject"/>
    <w:uiPriority w:val="99"/>
    <w:semiHidden/>
    <w:rsid w:val="005962FC"/>
    <w:rPr>
      <w:b/>
      <w:bCs/>
      <w:sz w:val="20"/>
      <w:szCs w:val="20"/>
    </w:rPr>
  </w:style>
  <w:style w:type="paragraph" w:styleId="BalloonText">
    <w:name w:val="Balloon Text"/>
    <w:basedOn w:val="Normal"/>
    <w:link w:val="BalloonTextChar"/>
    <w:uiPriority w:val="99"/>
    <w:semiHidden/>
    <w:unhideWhenUsed/>
    <w:rsid w:val="00596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2FC"/>
    <w:rPr>
      <w:rFonts w:ascii="Segoe UI" w:hAnsi="Segoe UI" w:cs="Segoe UI"/>
      <w:sz w:val="18"/>
      <w:szCs w:val="18"/>
    </w:rPr>
  </w:style>
  <w:style w:type="paragraph" w:styleId="Header">
    <w:name w:val="header"/>
    <w:basedOn w:val="Normal"/>
    <w:link w:val="HeaderChar"/>
    <w:uiPriority w:val="99"/>
    <w:unhideWhenUsed/>
    <w:rsid w:val="00036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1E8"/>
  </w:style>
  <w:style w:type="paragraph" w:styleId="Footer">
    <w:name w:val="footer"/>
    <w:basedOn w:val="Normal"/>
    <w:link w:val="FooterChar"/>
    <w:uiPriority w:val="99"/>
    <w:unhideWhenUsed/>
    <w:rsid w:val="00036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1E8"/>
  </w:style>
  <w:style w:type="table" w:styleId="TableGrid">
    <w:name w:val="Table Grid"/>
    <w:basedOn w:val="TableNormal"/>
    <w:uiPriority w:val="39"/>
    <w:rsid w:val="0003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361E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361E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50BF6"/>
    <w:pPr>
      <w:outlineLvl w:val="9"/>
    </w:pPr>
    <w:rPr>
      <w:lang w:val="en-US" w:eastAsia="en-US"/>
    </w:rPr>
  </w:style>
  <w:style w:type="paragraph" w:styleId="TOC1">
    <w:name w:val="toc 1"/>
    <w:basedOn w:val="Normal"/>
    <w:next w:val="Normal"/>
    <w:autoRedefine/>
    <w:uiPriority w:val="39"/>
    <w:unhideWhenUsed/>
    <w:rsid w:val="00C50BF6"/>
    <w:pPr>
      <w:spacing w:after="100"/>
    </w:pPr>
  </w:style>
  <w:style w:type="paragraph" w:styleId="TOC2">
    <w:name w:val="toc 2"/>
    <w:basedOn w:val="Normal"/>
    <w:next w:val="Normal"/>
    <w:autoRedefine/>
    <w:uiPriority w:val="39"/>
    <w:unhideWhenUsed/>
    <w:rsid w:val="00C50BF6"/>
    <w:pPr>
      <w:spacing w:after="100"/>
      <w:ind w:left="220"/>
    </w:pPr>
  </w:style>
  <w:style w:type="character" w:customStyle="1" w:styleId="Heading3Char">
    <w:name w:val="Heading 3 Char"/>
    <w:basedOn w:val="DefaultParagraphFont"/>
    <w:link w:val="Heading3"/>
    <w:uiPriority w:val="9"/>
    <w:rsid w:val="0021494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44069"/>
    <w:rPr>
      <w:rFonts w:asciiTheme="majorHAnsi" w:eastAsiaTheme="majorEastAsia" w:hAnsiTheme="majorHAnsi" w:cstheme="majorBidi"/>
      <w:i/>
      <w:iCs/>
      <w:color w:val="2E74B5" w:themeColor="accent1" w:themeShade="BF"/>
      <w:sz w:val="24"/>
      <w:szCs w:val="24"/>
    </w:rPr>
  </w:style>
  <w:style w:type="paragraph" w:styleId="TOC3">
    <w:name w:val="toc 3"/>
    <w:basedOn w:val="Normal"/>
    <w:next w:val="Normal"/>
    <w:autoRedefine/>
    <w:uiPriority w:val="39"/>
    <w:unhideWhenUsed/>
    <w:rsid w:val="0023059E"/>
    <w:pPr>
      <w:spacing w:after="100"/>
      <w:ind w:left="480"/>
    </w:pPr>
  </w:style>
  <w:style w:type="paragraph" w:styleId="ListParagraph">
    <w:name w:val="List Paragraph"/>
    <w:basedOn w:val="Normal"/>
    <w:uiPriority w:val="34"/>
    <w:qFormat/>
    <w:rsid w:val="0023059E"/>
    <w:pPr>
      <w:ind w:left="720"/>
      <w:contextualSpacing/>
    </w:pPr>
  </w:style>
  <w:style w:type="paragraph" w:styleId="NormalWeb">
    <w:name w:val="Normal (Web)"/>
    <w:basedOn w:val="Normal"/>
    <w:uiPriority w:val="99"/>
    <w:semiHidden/>
    <w:unhideWhenUsed/>
    <w:rsid w:val="001A6014"/>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UnresolvedMention1">
    <w:name w:val="Unresolved Mention1"/>
    <w:basedOn w:val="DefaultParagraphFont"/>
    <w:uiPriority w:val="99"/>
    <w:semiHidden/>
    <w:unhideWhenUsed/>
    <w:rsid w:val="002F2DDB"/>
    <w:rPr>
      <w:color w:val="605E5C"/>
      <w:shd w:val="clear" w:color="auto" w:fill="E1DFDD"/>
    </w:rPr>
  </w:style>
  <w:style w:type="character" w:customStyle="1" w:styleId="cf01">
    <w:name w:val="cf01"/>
    <w:basedOn w:val="DefaultParagraphFont"/>
    <w:rsid w:val="00A92047"/>
    <w:rPr>
      <w:rFonts w:ascii="Segoe UI" w:hAnsi="Segoe UI" w:cs="Segoe UI" w:hint="default"/>
      <w:sz w:val="18"/>
      <w:szCs w:val="18"/>
    </w:rPr>
  </w:style>
  <w:style w:type="character" w:customStyle="1" w:styleId="UnresolvedMention2">
    <w:name w:val="Unresolved Mention2"/>
    <w:basedOn w:val="DefaultParagraphFont"/>
    <w:uiPriority w:val="99"/>
    <w:semiHidden/>
    <w:unhideWhenUsed/>
    <w:rsid w:val="006C21C0"/>
    <w:rPr>
      <w:color w:val="605E5C"/>
      <w:shd w:val="clear" w:color="auto" w:fill="E1DFDD"/>
    </w:rPr>
  </w:style>
  <w:style w:type="paragraph" w:styleId="NoSpacing">
    <w:name w:val="No Spacing"/>
    <w:uiPriority w:val="1"/>
    <w:qFormat/>
    <w:rsid w:val="006D792D"/>
    <w:pPr>
      <w:spacing w:after="0" w:line="240" w:lineRule="auto"/>
    </w:pPr>
    <w:rPr>
      <w:sz w:val="24"/>
      <w:szCs w:val="24"/>
    </w:rPr>
  </w:style>
  <w:style w:type="paragraph" w:styleId="Caption">
    <w:name w:val="caption"/>
    <w:basedOn w:val="Normal"/>
    <w:next w:val="Normal"/>
    <w:uiPriority w:val="35"/>
    <w:semiHidden/>
    <w:unhideWhenUsed/>
    <w:qFormat/>
    <w:rsid w:val="006D792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4974">
      <w:bodyDiv w:val="1"/>
      <w:marLeft w:val="0"/>
      <w:marRight w:val="0"/>
      <w:marTop w:val="0"/>
      <w:marBottom w:val="0"/>
      <w:divBdr>
        <w:top w:val="none" w:sz="0" w:space="0" w:color="auto"/>
        <w:left w:val="none" w:sz="0" w:space="0" w:color="auto"/>
        <w:bottom w:val="none" w:sz="0" w:space="0" w:color="auto"/>
        <w:right w:val="none" w:sz="0" w:space="0" w:color="auto"/>
      </w:divBdr>
    </w:div>
    <w:div w:id="20950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astscotbiodtp.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ac.uk/maps/downloa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tscotbiodtp.ac.uk/year-1-foundation-train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cbi.nlm.nih.gov/pmc/articles/PMC70102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tirlingcourthotel.co.uk/" TargetMode="External"/><Relationship Id="rId14" Type="http://schemas.openxmlformats.org/officeDocument/2006/relationships/hyperlink" Target="mailto:enquiries@eastscotbiodtp.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85027-FF17-4590-B0D1-8F5DC79F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Filippakopoulou</dc:creator>
  <cp:keywords/>
  <dc:description/>
  <cp:lastModifiedBy>Maria Filippakopoulou</cp:lastModifiedBy>
  <cp:revision>4</cp:revision>
  <cp:lastPrinted>2022-09-28T13:58:00Z</cp:lastPrinted>
  <dcterms:created xsi:type="dcterms:W3CDTF">2022-09-28T13:53:00Z</dcterms:created>
  <dcterms:modified xsi:type="dcterms:W3CDTF">2022-10-01T15:10:00Z</dcterms:modified>
</cp:coreProperties>
</file>