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D132" w14:textId="02C7625C" w:rsidR="00463016" w:rsidRPr="00683351" w:rsidRDefault="00683351" w:rsidP="00463016">
      <w:pPr>
        <w:rPr>
          <w:rFonts w:ascii="Cambria" w:hAnsi="Cambria"/>
          <w:color w:val="767171" w:themeColor="background2" w:themeShade="80"/>
        </w:rPr>
      </w:pPr>
      <w:r w:rsidRPr="00683351">
        <w:rPr>
          <w:rFonts w:ascii="Cambria" w:hAnsi="Cambria"/>
          <w:b/>
          <w:noProof/>
          <w:color w:val="767171" w:themeColor="background2" w:themeShade="80"/>
          <w:lang w:eastAsia="zh-CN"/>
        </w:rPr>
        <w:drawing>
          <wp:inline distT="0" distB="0" distL="0" distR="0" wp14:anchorId="12797BB6" wp14:editId="0122E333">
            <wp:extent cx="1717482" cy="78007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 - Bn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258" cy="7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351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</w:t>
      </w:r>
      <w:r w:rsidR="00007551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                     </w:t>
      </w:r>
      <w:r w:rsidRPr="00683351">
        <w:rPr>
          <w:rFonts w:ascii="Cambria" w:hAnsi="Cambria"/>
          <w:b/>
          <w:noProof/>
          <w:color w:val="767171" w:themeColor="background2" w:themeShade="80"/>
          <w:lang w:eastAsia="en-GB"/>
        </w:rPr>
        <w:t xml:space="preserve">       </w:t>
      </w:r>
      <w:r w:rsidRPr="00683351">
        <w:rPr>
          <w:rFonts w:ascii="Cambria" w:hAnsi="Cambria"/>
          <w:noProof/>
          <w:color w:val="767171" w:themeColor="background2" w:themeShade="80"/>
          <w:lang w:eastAsia="zh-CN"/>
        </w:rPr>
        <w:drawing>
          <wp:inline distT="0" distB="0" distL="0" distR="0" wp14:anchorId="5D70C528" wp14:editId="373B3E73">
            <wp:extent cx="2712951" cy="652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BBSR_Council-Logo_Horiz-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13" cy="66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6A78" w14:textId="77777777" w:rsidR="00463016" w:rsidRPr="00B87FAA" w:rsidRDefault="00463016" w:rsidP="00463016">
      <w:pPr>
        <w:jc w:val="center"/>
        <w:rPr>
          <w:rFonts w:cstheme="minorHAnsi"/>
          <w:b/>
          <w:color w:val="000000" w:themeColor="text1"/>
          <w:sz w:val="24"/>
        </w:rPr>
      </w:pPr>
      <w:r w:rsidRPr="00B87FAA">
        <w:rPr>
          <w:rFonts w:cstheme="minorHAnsi"/>
          <w:b/>
          <w:noProof/>
          <w:color w:val="000000" w:themeColor="text1"/>
          <w:sz w:val="24"/>
          <w:lang w:eastAsia="en-GB"/>
        </w:rPr>
        <w:t>Thematic</w:t>
      </w:r>
      <w:r w:rsidRPr="00B87FAA">
        <w:rPr>
          <w:rFonts w:cstheme="minorHAnsi"/>
          <w:b/>
          <w:color w:val="000000" w:themeColor="text1"/>
          <w:sz w:val="24"/>
        </w:rPr>
        <w:t xml:space="preserve"> Research Training 20</w:t>
      </w:r>
      <w:r w:rsidR="00981ED2" w:rsidRPr="00B87FAA">
        <w:rPr>
          <w:rFonts w:cstheme="minorHAnsi"/>
          <w:b/>
          <w:color w:val="000000" w:themeColor="text1"/>
          <w:sz w:val="24"/>
        </w:rPr>
        <w:t>20</w:t>
      </w:r>
      <w:r w:rsidR="00683351" w:rsidRPr="00B87FAA">
        <w:rPr>
          <w:rFonts w:cstheme="minorHAnsi"/>
          <w:b/>
          <w:color w:val="000000" w:themeColor="text1"/>
          <w:sz w:val="24"/>
        </w:rPr>
        <w:t>-2021</w:t>
      </w:r>
    </w:p>
    <w:p w14:paraId="002C4874" w14:textId="3DEAA567" w:rsidR="00463016" w:rsidRPr="00B87FAA" w:rsidRDefault="00B87FAA" w:rsidP="00007551">
      <w:pPr>
        <w:jc w:val="center"/>
        <w:rPr>
          <w:rFonts w:cstheme="minorHAnsi"/>
          <w:b/>
          <w:color w:val="000000" w:themeColor="text1"/>
          <w:sz w:val="24"/>
        </w:rPr>
      </w:pPr>
      <w:r w:rsidRPr="00B87FAA">
        <w:rPr>
          <w:rFonts w:cstheme="minorHAnsi"/>
          <w:b/>
          <w:color w:val="000000" w:themeColor="text1"/>
          <w:sz w:val="24"/>
        </w:rPr>
        <w:t>Clean Growth</w:t>
      </w:r>
      <w:r w:rsidR="00007551" w:rsidRPr="00007551">
        <w:rPr>
          <w:rFonts w:cstheme="minorHAnsi"/>
          <w:b/>
          <w:color w:val="000000" w:themeColor="text1"/>
          <w:sz w:val="24"/>
        </w:rPr>
        <w:t xml:space="preserve"> </w:t>
      </w:r>
      <w:r w:rsidR="00007551" w:rsidRPr="00B87FAA">
        <w:rPr>
          <w:rFonts w:cstheme="minorHAnsi"/>
          <w:b/>
          <w:color w:val="000000" w:themeColor="text1"/>
          <w:sz w:val="24"/>
        </w:rPr>
        <w:t>group</w:t>
      </w:r>
    </w:p>
    <w:p w14:paraId="7215BA05" w14:textId="64235752" w:rsidR="00B87FAA" w:rsidRDefault="006340AA" w:rsidP="00B87FAA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Session 1: </w:t>
      </w:r>
      <w:r w:rsidR="00B87FAA" w:rsidRPr="00B87FAA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Biology at the extremes</w:t>
      </w:r>
    </w:p>
    <w:p w14:paraId="33B18807" w14:textId="77777777" w:rsidR="00B87FAA" w:rsidRPr="00B87FAA" w:rsidRDefault="00B87FAA" w:rsidP="00B87FAA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615FDC28" w14:textId="014719BB" w:rsidR="00D33866" w:rsidRPr="00007551" w:rsidRDefault="00D33866" w:rsidP="008C6C66">
      <w:pPr>
        <w:jc w:val="center"/>
        <w:rPr>
          <w:rFonts w:cstheme="minorHAnsi"/>
          <w:b/>
          <w:color w:val="000000" w:themeColor="text1"/>
        </w:rPr>
      </w:pPr>
      <w:r w:rsidRPr="00007551">
        <w:rPr>
          <w:rFonts w:cstheme="minorHAnsi"/>
          <w:b/>
          <w:color w:val="000000" w:themeColor="text1"/>
        </w:rPr>
        <w:t>8</w:t>
      </w:r>
      <w:r w:rsidRPr="00007551">
        <w:rPr>
          <w:rFonts w:cstheme="minorHAnsi"/>
          <w:b/>
          <w:color w:val="000000" w:themeColor="text1"/>
          <w:vertAlign w:val="superscript"/>
        </w:rPr>
        <w:t>th</w:t>
      </w:r>
      <w:r w:rsidRPr="00007551">
        <w:rPr>
          <w:rFonts w:cstheme="minorHAnsi"/>
          <w:b/>
          <w:color w:val="000000" w:themeColor="text1"/>
        </w:rPr>
        <w:t xml:space="preserve"> December 2020</w:t>
      </w:r>
      <w:r w:rsidR="00007551">
        <w:rPr>
          <w:rFonts w:cstheme="minorHAnsi"/>
          <w:b/>
          <w:color w:val="000000" w:themeColor="text1"/>
        </w:rPr>
        <w:t>,</w:t>
      </w:r>
      <w:r w:rsidRPr="00007551">
        <w:rPr>
          <w:rFonts w:cstheme="minorHAnsi"/>
          <w:b/>
          <w:color w:val="000000" w:themeColor="text1"/>
        </w:rPr>
        <w:t xml:space="preserve"> </w:t>
      </w:r>
      <w:r w:rsidR="00007551">
        <w:rPr>
          <w:rFonts w:cstheme="minorHAnsi"/>
          <w:b/>
          <w:color w:val="000000" w:themeColor="text1"/>
        </w:rPr>
        <w:t>10:00–</w:t>
      </w:r>
      <w:r w:rsidRPr="00007551">
        <w:rPr>
          <w:rFonts w:cstheme="minorHAnsi"/>
          <w:b/>
          <w:color w:val="000000" w:themeColor="text1"/>
        </w:rPr>
        <w:t>16:00</w:t>
      </w:r>
    </w:p>
    <w:p w14:paraId="6B2FCCA7" w14:textId="77777777" w:rsidR="00007551" w:rsidRDefault="00007551" w:rsidP="008C6C66">
      <w:pPr>
        <w:jc w:val="center"/>
        <w:rPr>
          <w:rFonts w:cstheme="minorHAnsi"/>
          <w:color w:val="000000"/>
          <w:sz w:val="23"/>
          <w:szCs w:val="23"/>
        </w:rPr>
      </w:pPr>
      <w:r>
        <w:rPr>
          <w:rFonts w:cstheme="minorHAnsi"/>
          <w:bCs/>
          <w:color w:val="000000" w:themeColor="text1"/>
        </w:rPr>
        <w:t xml:space="preserve">To join the session, click on the </w:t>
      </w:r>
      <w:r w:rsidR="00B87FAA" w:rsidRPr="00B87FAA">
        <w:rPr>
          <w:rFonts w:cstheme="minorHAnsi"/>
          <w:bCs/>
          <w:color w:val="000000" w:themeColor="text1"/>
        </w:rPr>
        <w:t xml:space="preserve">Zoom </w:t>
      </w:r>
      <w:r w:rsidR="00D33866">
        <w:rPr>
          <w:rFonts w:cstheme="minorHAnsi"/>
          <w:bCs/>
          <w:color w:val="000000" w:themeColor="text1"/>
        </w:rPr>
        <w:t xml:space="preserve">link: </w:t>
      </w:r>
      <w:hyperlink r:id="rId7" w:history="1">
        <w:r w:rsidR="00D33866" w:rsidRPr="004044CA">
          <w:rPr>
            <w:rStyle w:val="Hyperlink"/>
            <w:rFonts w:cstheme="minorHAnsi"/>
            <w:sz w:val="23"/>
            <w:szCs w:val="23"/>
          </w:rPr>
          <w:t>https://ed-ac-uk.zoom.us/j/83531140392</w:t>
        </w:r>
      </w:hyperlink>
      <w:r>
        <w:rPr>
          <w:rFonts w:cstheme="minorHAnsi"/>
          <w:color w:val="000000"/>
          <w:sz w:val="23"/>
          <w:szCs w:val="23"/>
        </w:rPr>
        <w:t xml:space="preserve"> </w:t>
      </w:r>
    </w:p>
    <w:p w14:paraId="75006BE4" w14:textId="001E0841" w:rsidR="00463016" w:rsidRPr="008C6C66" w:rsidRDefault="00D33866" w:rsidP="00007551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color w:val="000000"/>
          <w:sz w:val="23"/>
          <w:szCs w:val="23"/>
        </w:rPr>
        <w:t>P</w:t>
      </w:r>
      <w:r w:rsidRPr="00D33866">
        <w:rPr>
          <w:rFonts w:cstheme="minorHAnsi"/>
          <w:color w:val="000000"/>
          <w:sz w:val="23"/>
          <w:szCs w:val="23"/>
        </w:rPr>
        <w:t>assword: eastbiocg1</w:t>
      </w:r>
      <w:r w:rsidR="00007551">
        <w:rPr>
          <w:rFonts w:cstheme="minorHAnsi"/>
          <w:color w:val="000000"/>
          <w:sz w:val="23"/>
          <w:szCs w:val="23"/>
        </w:rPr>
        <w:t xml:space="preserve"> (</w:t>
      </w:r>
      <w:r w:rsidR="00007551" w:rsidRPr="00007551">
        <w:rPr>
          <w:rFonts w:cstheme="minorHAnsi"/>
          <w:i/>
          <w:iCs/>
          <w:color w:val="FF0000"/>
          <w:sz w:val="23"/>
          <w:szCs w:val="23"/>
        </w:rPr>
        <w:t xml:space="preserve">please do not share </w:t>
      </w:r>
      <w:r w:rsidR="00007551">
        <w:rPr>
          <w:rFonts w:cstheme="minorHAnsi"/>
          <w:i/>
          <w:iCs/>
          <w:color w:val="FF0000"/>
          <w:sz w:val="23"/>
          <w:szCs w:val="23"/>
        </w:rPr>
        <w:t xml:space="preserve">details </w:t>
      </w:r>
      <w:r w:rsidR="00007551" w:rsidRPr="00007551">
        <w:rPr>
          <w:rFonts w:cstheme="minorHAnsi"/>
          <w:i/>
          <w:iCs/>
          <w:color w:val="FF0000"/>
          <w:sz w:val="23"/>
          <w:szCs w:val="23"/>
        </w:rPr>
        <w:t>outside EASTBIO</w:t>
      </w:r>
      <w:r w:rsidR="00007551">
        <w:rPr>
          <w:rFonts w:cstheme="minorHAnsi"/>
          <w:color w:val="000000"/>
          <w:sz w:val="23"/>
          <w:szCs w:val="23"/>
        </w:rPr>
        <w:t>)</w:t>
      </w:r>
    </w:p>
    <w:p w14:paraId="2C380E9A" w14:textId="5CB861E3" w:rsidR="001301F3" w:rsidRDefault="001301F3" w:rsidP="00445B1B">
      <w:pPr>
        <w:rPr>
          <w:rFonts w:cstheme="minorHAnsi"/>
          <w:b/>
          <w:color w:val="000000" w:themeColor="text1"/>
        </w:rPr>
      </w:pPr>
      <w:r w:rsidRPr="00B87FAA">
        <w:rPr>
          <w:rFonts w:cstheme="minorHAnsi"/>
          <w:b/>
          <w:color w:val="000000" w:themeColor="text1"/>
        </w:rPr>
        <w:t>Session Description</w:t>
      </w:r>
      <w:r w:rsidR="00B87FAA">
        <w:rPr>
          <w:rFonts w:cstheme="minorHAnsi"/>
          <w:b/>
          <w:color w:val="000000" w:themeColor="text1"/>
        </w:rPr>
        <w:t>:</w:t>
      </w:r>
    </w:p>
    <w:p w14:paraId="4745CF1C" w14:textId="275B7BA0" w:rsidR="00BC797B" w:rsidRDefault="00B87FAA" w:rsidP="00007551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this event, the Clean Growth group shall be exploring </w:t>
      </w:r>
      <w:r w:rsidR="00C469C4">
        <w:rPr>
          <w:rFonts w:cstheme="minorHAnsi"/>
          <w:bCs/>
          <w:color w:val="000000" w:themeColor="text1"/>
        </w:rPr>
        <w:t>the application of extremophiles within biotechnology. Throughout the day, we will introduce the concept of extremophiles</w:t>
      </w:r>
      <w:r w:rsidR="00007551">
        <w:rPr>
          <w:rFonts w:cstheme="minorHAnsi"/>
          <w:bCs/>
          <w:color w:val="000000" w:themeColor="text1"/>
        </w:rPr>
        <w:t>,</w:t>
      </w:r>
      <w:r w:rsidR="00C469C4">
        <w:rPr>
          <w:rFonts w:cstheme="minorHAnsi"/>
          <w:bCs/>
          <w:color w:val="000000" w:themeColor="text1"/>
        </w:rPr>
        <w:t xml:space="preserve"> as well as how they are identified and characterised</w:t>
      </w:r>
      <w:r w:rsidR="00BC797B">
        <w:rPr>
          <w:rFonts w:cstheme="minorHAnsi"/>
          <w:bCs/>
          <w:color w:val="000000" w:themeColor="text1"/>
        </w:rPr>
        <w:t>.</w:t>
      </w:r>
      <w:r w:rsidR="00C469C4">
        <w:rPr>
          <w:rFonts w:cstheme="minorHAnsi"/>
          <w:bCs/>
          <w:color w:val="000000" w:themeColor="text1"/>
        </w:rPr>
        <w:t xml:space="preserve"> </w:t>
      </w:r>
      <w:r w:rsidR="00BC797B">
        <w:rPr>
          <w:rFonts w:cstheme="minorHAnsi"/>
          <w:bCs/>
          <w:color w:val="000000" w:themeColor="text1"/>
        </w:rPr>
        <w:t>This will also include the logistics of their</w:t>
      </w:r>
      <w:r w:rsidR="00C469C4">
        <w:rPr>
          <w:rFonts w:cstheme="minorHAnsi"/>
          <w:bCs/>
          <w:color w:val="000000" w:themeColor="text1"/>
        </w:rPr>
        <w:t xml:space="preserve"> distribut</w:t>
      </w:r>
      <w:r w:rsidR="00BC797B">
        <w:rPr>
          <w:rFonts w:cstheme="minorHAnsi"/>
          <w:bCs/>
          <w:color w:val="000000" w:themeColor="text1"/>
        </w:rPr>
        <w:t>ion</w:t>
      </w:r>
      <w:r w:rsidR="00C469C4">
        <w:rPr>
          <w:rFonts w:cstheme="minorHAnsi"/>
          <w:bCs/>
          <w:color w:val="000000" w:themeColor="text1"/>
        </w:rPr>
        <w:t xml:space="preserve"> to researchers via microbial repositories</w:t>
      </w:r>
      <w:r w:rsidR="00007551">
        <w:rPr>
          <w:rFonts w:cstheme="minorHAnsi"/>
          <w:bCs/>
          <w:color w:val="000000" w:themeColor="text1"/>
        </w:rPr>
        <w:t>,</w:t>
      </w:r>
      <w:r w:rsidR="00C469C4">
        <w:rPr>
          <w:rFonts w:cstheme="minorHAnsi"/>
          <w:bCs/>
          <w:color w:val="000000" w:themeColor="text1"/>
        </w:rPr>
        <w:t xml:space="preserve"> such as NCIMB. Following this, we will engage in a workshop concerned with how to extract useful information from these extremophiles through genome mining. After lunch, we will explore the different applications of extremophiles within biotechnology</w:t>
      </w:r>
      <w:r w:rsidR="00BC797B">
        <w:rPr>
          <w:rFonts w:cstheme="minorHAnsi"/>
          <w:bCs/>
          <w:color w:val="000000" w:themeColor="text1"/>
        </w:rPr>
        <w:t xml:space="preserve">, and </w:t>
      </w:r>
      <w:r w:rsidR="00335323">
        <w:rPr>
          <w:rFonts w:cstheme="minorHAnsi"/>
          <w:bCs/>
          <w:color w:val="000000" w:themeColor="text1"/>
        </w:rPr>
        <w:t>later</w:t>
      </w:r>
      <w:r w:rsidR="00BC797B">
        <w:rPr>
          <w:rFonts w:cstheme="minorHAnsi"/>
          <w:bCs/>
          <w:color w:val="000000" w:themeColor="text1"/>
        </w:rPr>
        <w:t xml:space="preserve"> we will focus in more detail on a specific example – biomining.</w:t>
      </w:r>
      <w:r w:rsidR="00335323">
        <w:rPr>
          <w:rFonts w:cstheme="minorHAnsi"/>
          <w:bCs/>
          <w:color w:val="000000" w:themeColor="text1"/>
        </w:rPr>
        <w:t xml:space="preserve"> To close off the day, we will lead a discussion on extremophiles and synthetic biology as a link to the second</w:t>
      </w:r>
      <w:r w:rsidR="00D33866">
        <w:rPr>
          <w:rFonts w:cstheme="minorHAnsi"/>
          <w:bCs/>
          <w:color w:val="000000" w:themeColor="text1"/>
        </w:rPr>
        <w:t xml:space="preserve"> thematic meeting</w:t>
      </w:r>
      <w:r w:rsidR="00335323">
        <w:rPr>
          <w:rFonts w:cstheme="minorHAnsi"/>
          <w:bCs/>
          <w:color w:val="000000" w:themeColor="text1"/>
        </w:rPr>
        <w:t>, followed by an optional social event.</w:t>
      </w:r>
    </w:p>
    <w:p w14:paraId="3EABFEEC" w14:textId="1FB2C4F8" w:rsidR="006340AA" w:rsidRPr="006340AA" w:rsidRDefault="00683351">
      <w:pPr>
        <w:rPr>
          <w:rFonts w:cstheme="minorHAnsi"/>
          <w:b/>
          <w:color w:val="000000" w:themeColor="text1"/>
        </w:rPr>
      </w:pPr>
      <w:r w:rsidRPr="00B87FAA">
        <w:rPr>
          <w:rFonts w:cstheme="minorHAnsi"/>
          <w:b/>
          <w:color w:val="000000" w:themeColor="text1"/>
        </w:rPr>
        <w:t xml:space="preserve">Session </w:t>
      </w:r>
      <w:r w:rsidR="00463016" w:rsidRPr="00B87FAA">
        <w:rPr>
          <w:rFonts w:cstheme="minorHAnsi"/>
          <w:b/>
          <w:color w:val="000000" w:themeColor="text1"/>
        </w:rPr>
        <w:t>Schedule</w:t>
      </w:r>
      <w:r w:rsidR="00007551">
        <w:rPr>
          <w:rFonts w:cstheme="minorHAnsi"/>
          <w:b/>
          <w:color w:val="000000" w:themeColor="text1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C397F" w:rsidRPr="00B87FAA" w14:paraId="59771B02" w14:textId="77777777" w:rsidTr="00BC397F">
        <w:tc>
          <w:tcPr>
            <w:tcW w:w="1696" w:type="dxa"/>
            <w:shd w:val="clear" w:color="auto" w:fill="F2F2F2" w:themeFill="background1" w:themeFillShade="F2"/>
          </w:tcPr>
          <w:p w14:paraId="6AF5E37C" w14:textId="77777777" w:rsidR="00BC397F" w:rsidRPr="00B87FAA" w:rsidRDefault="00BC397F">
            <w:pPr>
              <w:rPr>
                <w:rFonts w:cstheme="minorHAnsi"/>
                <w:b/>
                <w:color w:val="000000" w:themeColor="text1"/>
              </w:rPr>
            </w:pPr>
            <w:r w:rsidRPr="00B87FAA">
              <w:rPr>
                <w:rFonts w:cstheme="minorHAnsi"/>
                <w:b/>
                <w:color w:val="000000" w:themeColor="text1"/>
              </w:rPr>
              <w:t>Times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7624ECDA" w14:textId="2E44E139" w:rsidR="00BC397F" w:rsidRPr="00B87FAA" w:rsidRDefault="00BC397F" w:rsidP="00007551">
            <w:pPr>
              <w:rPr>
                <w:rFonts w:cstheme="minorHAnsi"/>
                <w:b/>
                <w:color w:val="000000" w:themeColor="text1"/>
              </w:rPr>
            </w:pPr>
            <w:r w:rsidRPr="00B87FAA">
              <w:rPr>
                <w:rFonts w:cstheme="minorHAnsi"/>
                <w:b/>
                <w:color w:val="000000" w:themeColor="text1"/>
              </w:rPr>
              <w:t xml:space="preserve">Sessions </w:t>
            </w:r>
            <w:r w:rsidR="00007551">
              <w:rPr>
                <w:rFonts w:cstheme="minorHAnsi"/>
                <w:b/>
                <w:color w:val="000000" w:themeColor="text1"/>
              </w:rPr>
              <w:t>details</w:t>
            </w:r>
          </w:p>
        </w:tc>
      </w:tr>
      <w:tr w:rsidR="00BC397F" w:rsidRPr="00B87FAA" w14:paraId="2864DA6C" w14:textId="77777777" w:rsidTr="00BC397F">
        <w:tc>
          <w:tcPr>
            <w:tcW w:w="1696" w:type="dxa"/>
          </w:tcPr>
          <w:p w14:paraId="495413C3" w14:textId="4A7EA9FB" w:rsidR="00BC397F" w:rsidRPr="00B87FAA" w:rsidRDefault="00BC397F" w:rsidP="00006A32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10:00 - 10:15</w:t>
            </w:r>
          </w:p>
        </w:tc>
        <w:tc>
          <w:tcPr>
            <w:tcW w:w="7371" w:type="dxa"/>
          </w:tcPr>
          <w:p w14:paraId="398704B2" w14:textId="18330618" w:rsidR="00BC397F" w:rsidRPr="00B87FAA" w:rsidRDefault="00BC39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Welcome</w:t>
            </w:r>
          </w:p>
        </w:tc>
      </w:tr>
      <w:tr w:rsidR="00BC397F" w:rsidRPr="00B87FAA" w14:paraId="012F20F2" w14:textId="77777777" w:rsidTr="00BC397F">
        <w:tc>
          <w:tcPr>
            <w:tcW w:w="1696" w:type="dxa"/>
          </w:tcPr>
          <w:p w14:paraId="401C19CE" w14:textId="14B3C867" w:rsidR="00BC397F" w:rsidRPr="00B87FAA" w:rsidRDefault="00BC397F" w:rsidP="00006A32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10:15</w:t>
            </w:r>
            <w:r w:rsidR="00271B8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-</w:t>
            </w:r>
            <w:r w:rsidR="00271B8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10:30</w:t>
            </w:r>
          </w:p>
        </w:tc>
        <w:tc>
          <w:tcPr>
            <w:tcW w:w="7371" w:type="dxa"/>
          </w:tcPr>
          <w:p w14:paraId="1116D300" w14:textId="0D2F7208" w:rsidR="00BC397F" w:rsidRPr="00EF5EE9" w:rsidRDefault="00EF5EE9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General Discussion/Meet &amp; Greet</w:t>
            </w:r>
          </w:p>
        </w:tc>
      </w:tr>
      <w:tr w:rsidR="00BC397F" w:rsidRPr="00B87FAA" w14:paraId="3985354B" w14:textId="77777777" w:rsidTr="00BC397F">
        <w:tc>
          <w:tcPr>
            <w:tcW w:w="1696" w:type="dxa"/>
          </w:tcPr>
          <w:p w14:paraId="080FA661" w14:textId="53B64DC7" w:rsidR="00BC397F" w:rsidRPr="00B87FAA" w:rsidRDefault="00BC397F" w:rsidP="00006A32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10:30</w:t>
            </w:r>
            <w:r w:rsidR="00271B8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-</w:t>
            </w:r>
            <w:r w:rsidR="00271B8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11:00</w:t>
            </w:r>
          </w:p>
        </w:tc>
        <w:tc>
          <w:tcPr>
            <w:tcW w:w="7371" w:type="dxa"/>
          </w:tcPr>
          <w:p w14:paraId="5B6E8F22" w14:textId="4048945E" w:rsidR="00BC397F" w:rsidRPr="00BC397F" w:rsidRDefault="00BC39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“Introduction to Extremophiles and Microbial Repositories” – </w:t>
            </w:r>
            <w:r w:rsidRPr="00BC397F">
              <w:rPr>
                <w:rFonts w:cstheme="minorHAnsi"/>
                <w:color w:val="000000" w:themeColor="text1"/>
              </w:rPr>
              <w:t xml:space="preserve">Dr Jude </w:t>
            </w:r>
            <w:proofErr w:type="spellStart"/>
            <w:r w:rsidRPr="00BC397F">
              <w:rPr>
                <w:rFonts w:cstheme="minorHAnsi"/>
                <w:color w:val="000000" w:themeColor="text1"/>
              </w:rPr>
              <w:t>Huggan</w:t>
            </w:r>
            <w:proofErr w:type="spellEnd"/>
            <w:r w:rsidRPr="00BC397F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NCIMB</w:t>
            </w:r>
          </w:p>
        </w:tc>
      </w:tr>
      <w:tr w:rsidR="00BC397F" w:rsidRPr="00B87FAA" w14:paraId="19D0170E" w14:textId="77777777" w:rsidTr="00BC397F">
        <w:tc>
          <w:tcPr>
            <w:tcW w:w="1696" w:type="dxa"/>
          </w:tcPr>
          <w:p w14:paraId="465A534A" w14:textId="3BBE4B51" w:rsidR="00BC397F" w:rsidRPr="00B87FAA" w:rsidRDefault="00BC397F" w:rsidP="00006A32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11:00</w:t>
            </w:r>
            <w:r w:rsidR="00271B8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-</w:t>
            </w:r>
            <w:r w:rsidR="00271B8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11:15</w:t>
            </w:r>
          </w:p>
        </w:tc>
        <w:tc>
          <w:tcPr>
            <w:tcW w:w="7371" w:type="dxa"/>
          </w:tcPr>
          <w:p w14:paraId="123A1DF2" w14:textId="2D9D1A02" w:rsidR="00BC397F" w:rsidRPr="00B87FAA" w:rsidRDefault="00D3386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Dr Jude </w:t>
            </w:r>
            <w:proofErr w:type="spellStart"/>
            <w:r>
              <w:rPr>
                <w:rFonts w:cstheme="minorHAnsi"/>
                <w:color w:val="000000" w:themeColor="text1"/>
              </w:rPr>
              <w:t>Huggan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BC397F">
              <w:rPr>
                <w:rFonts w:cstheme="minorHAnsi"/>
                <w:color w:val="000000" w:themeColor="text1"/>
              </w:rPr>
              <w:t>NCIMB Questions and Discussion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271B84" w:rsidRPr="00B87FAA" w14:paraId="78372845" w14:textId="77777777" w:rsidTr="00BC397F">
        <w:tc>
          <w:tcPr>
            <w:tcW w:w="1696" w:type="dxa"/>
          </w:tcPr>
          <w:p w14:paraId="170E49F6" w14:textId="5C687198" w:rsidR="00271B84" w:rsidRDefault="00271B84" w:rsidP="00006A32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11:15 – 11:25</w:t>
            </w:r>
          </w:p>
        </w:tc>
        <w:tc>
          <w:tcPr>
            <w:tcW w:w="7371" w:type="dxa"/>
          </w:tcPr>
          <w:p w14:paraId="1A382D86" w14:textId="23811CFA" w:rsidR="00271B84" w:rsidRPr="00271B84" w:rsidRDefault="00271B84" w:rsidP="0000755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Transition Discussion</w:t>
            </w:r>
            <w:r>
              <w:rPr>
                <w:rFonts w:cstheme="minorHAnsi"/>
                <w:color w:val="000000" w:themeColor="text1"/>
              </w:rPr>
              <w:t xml:space="preserve"> – Connor Trotter, </w:t>
            </w:r>
            <w:r>
              <w:rPr>
                <w:rFonts w:cstheme="minorHAnsi"/>
                <w:i/>
                <w:iCs/>
                <w:color w:val="000000" w:themeColor="text1"/>
              </w:rPr>
              <w:t>University of Edinburgh</w:t>
            </w:r>
          </w:p>
        </w:tc>
      </w:tr>
      <w:tr w:rsidR="00BC397F" w:rsidRPr="00B87FAA" w14:paraId="4D9CF622" w14:textId="77777777" w:rsidTr="00BC397F">
        <w:tc>
          <w:tcPr>
            <w:tcW w:w="1696" w:type="dxa"/>
          </w:tcPr>
          <w:p w14:paraId="5F113B0B" w14:textId="36839DF2" w:rsidR="00BC397F" w:rsidRPr="00B87FAA" w:rsidRDefault="00BC397F" w:rsidP="00006A32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</w:t>
            </w:r>
            <w:r w:rsidR="00271B84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5</w:t>
            </w:r>
            <w:r w:rsidR="00720A5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-</w:t>
            </w:r>
            <w:r w:rsidR="00720A5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11:</w:t>
            </w:r>
            <w:r w:rsidR="00720A50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7371" w:type="dxa"/>
          </w:tcPr>
          <w:p w14:paraId="3312EF5C" w14:textId="577D6032" w:rsidR="00BC397F" w:rsidRPr="00B87FAA" w:rsidRDefault="00BC397F" w:rsidP="00F54D8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“Genome Mining for Novel Antimicrobial Compounds” – Dr Alba Iglesias </w:t>
            </w:r>
            <w:proofErr w:type="spellStart"/>
            <w:r>
              <w:rPr>
                <w:rFonts w:cstheme="minorHAnsi"/>
                <w:color w:val="000000" w:themeColor="text1"/>
              </w:rPr>
              <w:t>Vilches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r w:rsidRPr="00BC397F">
              <w:rPr>
                <w:rFonts w:cstheme="minorHAnsi"/>
                <w:i/>
                <w:iCs/>
                <w:color w:val="000000" w:themeColor="text1"/>
              </w:rPr>
              <w:t>Institute of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iCs/>
                <w:color w:val="000000" w:themeColor="text1"/>
              </w:rPr>
              <w:t>Integrative System Biology</w:t>
            </w:r>
          </w:p>
        </w:tc>
      </w:tr>
      <w:tr w:rsidR="00BC397F" w:rsidRPr="00B87FAA" w14:paraId="05797C4E" w14:textId="77777777" w:rsidTr="00BC397F">
        <w:tc>
          <w:tcPr>
            <w:tcW w:w="1696" w:type="dxa"/>
          </w:tcPr>
          <w:p w14:paraId="199B4734" w14:textId="5B051576" w:rsidR="00BC397F" w:rsidRPr="00B87FAA" w:rsidRDefault="00BC397F" w:rsidP="00006A32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</w:t>
            </w:r>
            <w:r w:rsidR="00720A50">
              <w:rPr>
                <w:rFonts w:cstheme="minorHAnsi"/>
                <w:color w:val="000000" w:themeColor="text1"/>
              </w:rPr>
              <w:t>40</w:t>
            </w:r>
            <w:r>
              <w:rPr>
                <w:rFonts w:cstheme="minorHAnsi"/>
                <w:color w:val="000000" w:themeColor="text1"/>
              </w:rPr>
              <w:t xml:space="preserve"> – 1</w:t>
            </w:r>
            <w:r w:rsidR="00271B84">
              <w:rPr>
                <w:rFonts w:cstheme="minorHAnsi"/>
                <w:color w:val="000000" w:themeColor="text1"/>
              </w:rPr>
              <w:t>2:</w:t>
            </w:r>
            <w:r w:rsidR="00720A50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7371" w:type="dxa"/>
          </w:tcPr>
          <w:p w14:paraId="750748FD" w14:textId="69995179" w:rsidR="00BC397F" w:rsidRPr="00BC397F" w:rsidRDefault="00BC39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Workshop</w:t>
            </w:r>
            <w:r>
              <w:rPr>
                <w:rFonts w:cstheme="minorHAnsi"/>
                <w:color w:val="000000" w:themeColor="text1"/>
              </w:rPr>
              <w:t xml:space="preserve">: “How to identify genes of interest through genome mining techniques” – Dr Alba Iglesias </w:t>
            </w:r>
            <w:proofErr w:type="spellStart"/>
            <w:r>
              <w:rPr>
                <w:rFonts w:cstheme="minorHAnsi"/>
                <w:color w:val="000000" w:themeColor="text1"/>
              </w:rPr>
              <w:t>Vilches</w:t>
            </w:r>
            <w:proofErr w:type="spellEnd"/>
          </w:p>
        </w:tc>
      </w:tr>
      <w:tr w:rsidR="00BC397F" w:rsidRPr="00B87FAA" w14:paraId="3921D8ED" w14:textId="77777777" w:rsidTr="00BC397F">
        <w:tc>
          <w:tcPr>
            <w:tcW w:w="1696" w:type="dxa"/>
          </w:tcPr>
          <w:p w14:paraId="3593CE2D" w14:textId="36E7B309" w:rsidR="00BC397F" w:rsidRDefault="00271B84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12:</w:t>
            </w:r>
            <w:r w:rsidR="00720A50">
              <w:rPr>
                <w:rFonts w:cstheme="minorHAnsi"/>
                <w:color w:val="000000" w:themeColor="text1"/>
              </w:rPr>
              <w:t>15</w:t>
            </w:r>
            <w:r>
              <w:rPr>
                <w:rFonts w:cstheme="minorHAnsi"/>
                <w:color w:val="000000" w:themeColor="text1"/>
              </w:rPr>
              <w:t xml:space="preserve"> – 13:</w:t>
            </w:r>
            <w:r w:rsidR="00720A50">
              <w:rPr>
                <w:rFonts w:cstheme="minorHAnsi"/>
                <w:color w:val="000000" w:themeColor="text1"/>
              </w:rPr>
              <w:t>15</w:t>
            </w:r>
            <w:r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7371" w:type="dxa"/>
          </w:tcPr>
          <w:p w14:paraId="02595BC2" w14:textId="387B457F" w:rsidR="00BC397F" w:rsidRPr="00271B84" w:rsidRDefault="00271B84" w:rsidP="00BC39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Lunch</w:t>
            </w:r>
            <w:r w:rsidR="00007551">
              <w:rPr>
                <w:rFonts w:cstheme="minorHAnsi"/>
                <w:color w:val="000000" w:themeColor="text1"/>
              </w:rPr>
              <w:t xml:space="preserve"> break</w:t>
            </w:r>
          </w:p>
        </w:tc>
      </w:tr>
      <w:tr w:rsidR="00BC397F" w:rsidRPr="00B87FAA" w14:paraId="7E88E600" w14:textId="77777777" w:rsidTr="00BC397F">
        <w:tc>
          <w:tcPr>
            <w:tcW w:w="1696" w:type="dxa"/>
          </w:tcPr>
          <w:p w14:paraId="0121FDAF" w14:textId="73F33088" w:rsidR="00BC397F" w:rsidRDefault="00271B84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13:</w:t>
            </w:r>
            <w:r w:rsidR="00720A50">
              <w:rPr>
                <w:rFonts w:cstheme="minorHAnsi"/>
                <w:color w:val="000000" w:themeColor="text1"/>
              </w:rPr>
              <w:t>15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20A50">
              <w:rPr>
                <w:rFonts w:cstheme="minorHAnsi"/>
                <w:color w:val="000000" w:themeColor="text1"/>
              </w:rPr>
              <w:t>– 13:</w:t>
            </w:r>
            <w:r w:rsidR="00335323">
              <w:rPr>
                <w:rFonts w:cstheme="minorHAnsi"/>
                <w:color w:val="000000" w:themeColor="text1"/>
              </w:rPr>
              <w:t>40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100DDAA0" w14:textId="381C0C62" w:rsidR="00BC397F" w:rsidRPr="00720A50" w:rsidRDefault="00720A50" w:rsidP="00BC397F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“</w:t>
            </w:r>
            <w:r>
              <w:rPr>
                <w:rFonts w:cstheme="minorHAnsi"/>
                <w:color w:val="000000" w:themeColor="text1"/>
              </w:rPr>
              <w:t xml:space="preserve">Application of Extremophiles in Biotechnology” – Dr Natasha Nicholson – </w:t>
            </w:r>
            <w:r>
              <w:rPr>
                <w:rFonts w:cstheme="minorHAnsi"/>
                <w:i/>
                <w:iCs/>
                <w:color w:val="000000" w:themeColor="text1"/>
              </w:rPr>
              <w:t>Heriot</w:t>
            </w:r>
            <w:r w:rsidR="00895625">
              <w:rPr>
                <w:rFonts w:cstheme="minorHAnsi"/>
                <w:i/>
                <w:iCs/>
                <w:color w:val="000000" w:themeColor="text1"/>
              </w:rPr>
              <w:t>-</w:t>
            </w:r>
            <w:r>
              <w:rPr>
                <w:rFonts w:cstheme="minorHAnsi"/>
                <w:i/>
                <w:iCs/>
                <w:color w:val="000000" w:themeColor="text1"/>
              </w:rPr>
              <w:t>Watt University</w:t>
            </w:r>
          </w:p>
        </w:tc>
      </w:tr>
      <w:tr w:rsidR="00720A50" w:rsidRPr="00B87FAA" w14:paraId="0AB81257" w14:textId="77777777" w:rsidTr="00BC397F">
        <w:tc>
          <w:tcPr>
            <w:tcW w:w="1696" w:type="dxa"/>
          </w:tcPr>
          <w:p w14:paraId="30F2859C" w14:textId="31EB11EB" w:rsidR="00720A50" w:rsidRDefault="00720A50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13:</w:t>
            </w:r>
            <w:r w:rsidR="00335323">
              <w:rPr>
                <w:rFonts w:cstheme="minorHAnsi"/>
                <w:color w:val="000000" w:themeColor="text1"/>
              </w:rPr>
              <w:t>40</w:t>
            </w:r>
            <w:r>
              <w:rPr>
                <w:rFonts w:cstheme="minorHAnsi"/>
                <w:color w:val="000000" w:themeColor="text1"/>
              </w:rPr>
              <w:t xml:space="preserve"> – 1</w:t>
            </w:r>
            <w:r w:rsidR="008C6C66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:</w:t>
            </w:r>
            <w:r w:rsidR="008C6C66">
              <w:rPr>
                <w:rFonts w:cstheme="minorHAnsi"/>
                <w:color w:val="000000" w:themeColor="text1"/>
              </w:rPr>
              <w:t>50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62FC78ED" w14:textId="12B2F7E4" w:rsidR="00720A50" w:rsidRPr="00720A50" w:rsidRDefault="00720A50" w:rsidP="00BC39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 Natasha Nicholson Questions and Discussion</w:t>
            </w:r>
          </w:p>
        </w:tc>
      </w:tr>
      <w:tr w:rsidR="00720A50" w:rsidRPr="00B87FAA" w14:paraId="40DB8CEF" w14:textId="77777777" w:rsidTr="00BC397F">
        <w:tc>
          <w:tcPr>
            <w:tcW w:w="1696" w:type="dxa"/>
          </w:tcPr>
          <w:p w14:paraId="4D46688D" w14:textId="2BE1E0B9" w:rsidR="00720A50" w:rsidRDefault="00720A50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8C6C66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:</w:t>
            </w:r>
            <w:r w:rsidR="008C6C66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>0 – 14:</w:t>
            </w:r>
            <w:r w:rsidR="008C6C66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7371" w:type="dxa"/>
          </w:tcPr>
          <w:p w14:paraId="2125C3F7" w14:textId="2875C3C6" w:rsidR="00720A50" w:rsidRPr="00720A50" w:rsidRDefault="00720A50" w:rsidP="00BC397F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“</w:t>
            </w:r>
            <w:r>
              <w:rPr>
                <w:rFonts w:cstheme="minorHAnsi"/>
                <w:color w:val="000000" w:themeColor="text1"/>
              </w:rPr>
              <w:t xml:space="preserve">Using Microbes to Mine Elements: Experiments on the Space Station” – Prof. Charles </w:t>
            </w:r>
            <w:proofErr w:type="spellStart"/>
            <w:r>
              <w:rPr>
                <w:rFonts w:cstheme="minorHAnsi"/>
                <w:color w:val="000000" w:themeColor="text1"/>
              </w:rPr>
              <w:t>Cockell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i/>
                <w:iCs/>
                <w:color w:val="000000" w:themeColor="text1"/>
              </w:rPr>
              <w:t>The University of Edinburgh</w:t>
            </w:r>
          </w:p>
        </w:tc>
      </w:tr>
      <w:tr w:rsidR="00720A50" w:rsidRPr="00B87FAA" w14:paraId="734916A9" w14:textId="77777777" w:rsidTr="00BC397F">
        <w:tc>
          <w:tcPr>
            <w:tcW w:w="1696" w:type="dxa"/>
          </w:tcPr>
          <w:p w14:paraId="1B2E1731" w14:textId="5EC6AFD0" w:rsidR="00720A50" w:rsidRDefault="00720A50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</w:t>
            </w:r>
            <w:r w:rsidR="008C6C66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0 – 14:</w:t>
            </w:r>
            <w:r w:rsidR="008C6C66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7371" w:type="dxa"/>
          </w:tcPr>
          <w:p w14:paraId="523C6DB2" w14:textId="26E5CC0F" w:rsidR="00720A50" w:rsidRPr="00720A50" w:rsidRDefault="00720A50" w:rsidP="00BC39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Prof. Charles </w:t>
            </w:r>
            <w:proofErr w:type="spellStart"/>
            <w:r>
              <w:rPr>
                <w:rFonts w:cstheme="minorHAnsi"/>
                <w:color w:val="000000" w:themeColor="text1"/>
              </w:rPr>
              <w:t>Cockell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Questions and Discussion</w:t>
            </w:r>
          </w:p>
        </w:tc>
      </w:tr>
      <w:tr w:rsidR="00720A50" w:rsidRPr="00B87FAA" w14:paraId="1655FF8F" w14:textId="77777777" w:rsidTr="00BC397F">
        <w:tc>
          <w:tcPr>
            <w:tcW w:w="1696" w:type="dxa"/>
          </w:tcPr>
          <w:p w14:paraId="23DA19C6" w14:textId="5744E2D0" w:rsidR="00720A50" w:rsidRDefault="00720A50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</w:t>
            </w:r>
            <w:r w:rsidR="008C6C66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5 – 1</w:t>
            </w:r>
            <w:r w:rsidR="00913193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:</w:t>
            </w:r>
            <w:r w:rsidR="00913193">
              <w:rPr>
                <w:rFonts w:cstheme="minorHAnsi"/>
                <w:color w:val="000000" w:themeColor="text1"/>
              </w:rPr>
              <w:t>45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011B7B4E" w14:textId="5D434D40" w:rsidR="00720A50" w:rsidRDefault="00720A50" w:rsidP="00BC39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Coffee Break</w:t>
            </w:r>
          </w:p>
        </w:tc>
      </w:tr>
      <w:tr w:rsidR="008C6C66" w:rsidRPr="00B87FAA" w14:paraId="2A063CCC" w14:textId="77777777" w:rsidTr="00BC397F">
        <w:tc>
          <w:tcPr>
            <w:tcW w:w="1696" w:type="dxa"/>
          </w:tcPr>
          <w:p w14:paraId="5E05CCDF" w14:textId="416687C4" w:rsidR="008C6C66" w:rsidRDefault="008C6C66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913193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:45 – 1</w:t>
            </w:r>
            <w:r w:rsidR="00913193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:00 </w:t>
            </w:r>
          </w:p>
        </w:tc>
        <w:tc>
          <w:tcPr>
            <w:tcW w:w="7371" w:type="dxa"/>
          </w:tcPr>
          <w:p w14:paraId="1F91736F" w14:textId="14BDA1BD" w:rsidR="008C6C66" w:rsidRDefault="008C6C66" w:rsidP="00BC397F">
            <w:pPr>
              <w:rPr>
                <w:rFonts w:cstheme="minorHAnsi"/>
                <w:color w:val="000000" w:themeColor="text1"/>
              </w:rPr>
            </w:pPr>
            <w:r w:rsidRPr="008C6C66">
              <w:rPr>
                <w:rFonts w:cstheme="minorHAnsi"/>
                <w:b/>
                <w:bCs/>
                <w:color w:val="000000" w:themeColor="text1"/>
              </w:rPr>
              <w:t>Discussion</w:t>
            </w:r>
            <w:r>
              <w:rPr>
                <w:rFonts w:cstheme="minorHAnsi"/>
                <w:color w:val="000000" w:themeColor="text1"/>
              </w:rPr>
              <w:t xml:space="preserve"> “Extremophiles and Synthetic Biology</w:t>
            </w:r>
            <w:r w:rsidR="00C37ACB">
              <w:rPr>
                <w:rFonts w:cstheme="minorHAnsi"/>
                <w:color w:val="000000" w:themeColor="text1"/>
              </w:rPr>
              <w:t xml:space="preserve"> – A Primer for Session 2</w:t>
            </w:r>
            <w:r>
              <w:rPr>
                <w:rFonts w:cstheme="minorHAnsi"/>
                <w:color w:val="000000" w:themeColor="text1"/>
              </w:rPr>
              <w:t>”</w:t>
            </w:r>
            <w:r w:rsidR="00C37ACB">
              <w:rPr>
                <w:rFonts w:cstheme="minorHAnsi"/>
                <w:color w:val="000000" w:themeColor="text1"/>
              </w:rPr>
              <w:t xml:space="preserve"> – Connor Trotter &amp; Anna Zolotariof</w:t>
            </w:r>
          </w:p>
        </w:tc>
      </w:tr>
      <w:tr w:rsidR="00913193" w:rsidRPr="00B87FAA" w14:paraId="1E9EA2DA" w14:textId="77777777" w:rsidTr="00BC397F">
        <w:tc>
          <w:tcPr>
            <w:tcW w:w="1696" w:type="dxa"/>
          </w:tcPr>
          <w:p w14:paraId="2A76F351" w14:textId="3409FD69" w:rsidR="00913193" w:rsidRDefault="00913193" w:rsidP="00BC397F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15:00 – 16:00 </w:t>
            </w:r>
          </w:p>
        </w:tc>
        <w:tc>
          <w:tcPr>
            <w:tcW w:w="7371" w:type="dxa"/>
          </w:tcPr>
          <w:p w14:paraId="306144F1" w14:textId="0B20044C" w:rsidR="00913193" w:rsidRPr="008C6C66" w:rsidRDefault="00913193" w:rsidP="00BC397F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Optional Networking Event </w:t>
            </w:r>
          </w:p>
        </w:tc>
      </w:tr>
    </w:tbl>
    <w:p w14:paraId="031EE199" w14:textId="77777777" w:rsidR="00007551" w:rsidRDefault="00007551">
      <w:pPr>
        <w:rPr>
          <w:rFonts w:cstheme="minorHAnsi"/>
          <w:b/>
          <w:color w:val="000000" w:themeColor="text1"/>
        </w:rPr>
      </w:pPr>
    </w:p>
    <w:p w14:paraId="642CEAB2" w14:textId="0DE0E2B6" w:rsidR="00354AFD" w:rsidRDefault="00354AFD" w:rsidP="00007551">
      <w:pPr>
        <w:rPr>
          <w:rFonts w:cstheme="minorHAnsi"/>
          <w:color w:val="000000" w:themeColor="text1"/>
        </w:rPr>
      </w:pPr>
      <w:r w:rsidRPr="00B87FAA">
        <w:rPr>
          <w:rFonts w:cstheme="minorHAnsi"/>
          <w:b/>
          <w:color w:val="000000" w:themeColor="text1"/>
        </w:rPr>
        <w:t>Local organisers</w:t>
      </w:r>
      <w:r w:rsidR="00007551">
        <w:rPr>
          <w:rFonts w:cstheme="minorHAnsi"/>
          <w:b/>
          <w:color w:val="000000" w:themeColor="text1"/>
        </w:rPr>
        <w:t>’</w:t>
      </w:r>
      <w:r w:rsidR="001301F3" w:rsidRPr="00B87FAA">
        <w:rPr>
          <w:rFonts w:cstheme="minorHAnsi"/>
          <w:b/>
          <w:color w:val="000000" w:themeColor="text1"/>
        </w:rPr>
        <w:t xml:space="preserve"> </w:t>
      </w:r>
      <w:bookmarkStart w:id="0" w:name="_GoBack"/>
      <w:bookmarkEnd w:id="0"/>
      <w:r w:rsidR="001301F3" w:rsidRPr="00B87FAA">
        <w:rPr>
          <w:rFonts w:cstheme="minorHAnsi"/>
          <w:b/>
          <w:color w:val="000000" w:themeColor="text1"/>
        </w:rPr>
        <w:t>details</w:t>
      </w:r>
      <w:r w:rsidRPr="00B87FAA">
        <w:rPr>
          <w:rFonts w:cstheme="minorHAnsi"/>
          <w:color w:val="000000" w:themeColor="text1"/>
        </w:rPr>
        <w:t xml:space="preserve">: </w:t>
      </w:r>
    </w:p>
    <w:p w14:paraId="7A6C470D" w14:textId="66362F67" w:rsidR="00C37ACB" w:rsidRPr="00007551" w:rsidRDefault="00C37ACB" w:rsidP="000075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07551">
        <w:rPr>
          <w:rFonts w:cstheme="minorHAnsi"/>
          <w:color w:val="000000" w:themeColor="text1"/>
        </w:rPr>
        <w:t xml:space="preserve">Dr Stephen Wallace: </w:t>
      </w:r>
      <w:hyperlink r:id="rId8" w:history="1">
        <w:r w:rsidR="00007551" w:rsidRPr="004D52FE">
          <w:rPr>
            <w:rStyle w:val="Hyperlink"/>
            <w:rFonts w:cstheme="minorHAnsi"/>
          </w:rPr>
          <w:t>Stephen.Wallace@ed.ac.uk</w:t>
        </w:r>
      </w:hyperlink>
      <w:r w:rsidR="00007551">
        <w:rPr>
          <w:rFonts w:cstheme="minorHAnsi"/>
          <w:color w:val="000000" w:themeColor="text1"/>
        </w:rPr>
        <w:t xml:space="preserve"> </w:t>
      </w:r>
    </w:p>
    <w:p w14:paraId="55BEDBF7" w14:textId="137148F6" w:rsidR="00C37ACB" w:rsidRPr="00007551" w:rsidRDefault="00C37ACB" w:rsidP="000075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s-ES"/>
        </w:rPr>
      </w:pPr>
      <w:r w:rsidRPr="00007551">
        <w:rPr>
          <w:rFonts w:cstheme="minorHAnsi"/>
          <w:color w:val="000000" w:themeColor="text1"/>
          <w:lang w:val="es-ES"/>
        </w:rPr>
        <w:t xml:space="preserve">Anna Zolotariof: </w:t>
      </w:r>
      <w:hyperlink r:id="rId9" w:history="1">
        <w:r w:rsidR="00007551" w:rsidRPr="004D52FE">
          <w:rPr>
            <w:rStyle w:val="Hyperlink"/>
            <w:rFonts w:cstheme="minorHAnsi"/>
            <w:lang w:val="es-ES"/>
          </w:rPr>
          <w:t>az57@st-andrews.ac.uk</w:t>
        </w:r>
      </w:hyperlink>
      <w:r w:rsidR="00007551">
        <w:rPr>
          <w:rFonts w:cstheme="minorHAnsi"/>
          <w:color w:val="000000" w:themeColor="text1"/>
          <w:lang w:val="es-ES"/>
        </w:rPr>
        <w:t xml:space="preserve"> </w:t>
      </w:r>
    </w:p>
    <w:p w14:paraId="25870411" w14:textId="5CFDD80F" w:rsidR="00C37ACB" w:rsidRPr="00007551" w:rsidRDefault="00C37ACB" w:rsidP="0000755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07551">
        <w:rPr>
          <w:rFonts w:cstheme="minorHAnsi"/>
          <w:color w:val="000000" w:themeColor="text1"/>
        </w:rPr>
        <w:t xml:space="preserve">Connor Trotter: </w:t>
      </w:r>
      <w:hyperlink r:id="rId10" w:history="1">
        <w:r w:rsidR="00007551" w:rsidRPr="004D52FE">
          <w:rPr>
            <w:rStyle w:val="Hyperlink"/>
            <w:rFonts w:cstheme="minorHAnsi"/>
          </w:rPr>
          <w:t>Connor.Trotter@ed.ac.uk</w:t>
        </w:r>
      </w:hyperlink>
      <w:r w:rsidR="00007551">
        <w:rPr>
          <w:rFonts w:cstheme="minorHAnsi"/>
          <w:color w:val="000000" w:themeColor="text1"/>
        </w:rPr>
        <w:t xml:space="preserve"> </w:t>
      </w:r>
    </w:p>
    <w:p w14:paraId="2A34A906" w14:textId="0A449DD2" w:rsidR="00463016" w:rsidRPr="00B87FAA" w:rsidRDefault="00354AFD">
      <w:pPr>
        <w:rPr>
          <w:rFonts w:cstheme="minorHAnsi"/>
          <w:color w:val="000000" w:themeColor="text1"/>
        </w:rPr>
      </w:pPr>
      <w:r w:rsidRPr="00B87FAA">
        <w:rPr>
          <w:rFonts w:cstheme="minorHAnsi"/>
          <w:color w:val="000000" w:themeColor="text1"/>
        </w:rPr>
        <w:t>E</w:t>
      </w:r>
      <w:r w:rsidR="00006A32" w:rsidRPr="00B87FAA">
        <w:rPr>
          <w:rFonts w:cstheme="minorHAnsi"/>
          <w:color w:val="000000" w:themeColor="text1"/>
        </w:rPr>
        <w:t>mail E</w:t>
      </w:r>
      <w:r w:rsidRPr="00B87FAA">
        <w:rPr>
          <w:rFonts w:cstheme="minorHAnsi"/>
          <w:color w:val="000000" w:themeColor="text1"/>
        </w:rPr>
        <w:t>ASTBIO</w:t>
      </w:r>
      <w:r w:rsidR="00007551">
        <w:rPr>
          <w:rFonts w:cstheme="minorHAnsi"/>
          <w:color w:val="000000" w:themeColor="text1"/>
        </w:rPr>
        <w:t xml:space="preserve"> if you have further queries,</w:t>
      </w:r>
      <w:r w:rsidRPr="00B87FAA">
        <w:rPr>
          <w:rFonts w:cstheme="minorHAnsi"/>
          <w:color w:val="000000" w:themeColor="text1"/>
        </w:rPr>
        <w:t xml:space="preserve"> at </w:t>
      </w:r>
      <w:hyperlink r:id="rId11" w:history="1">
        <w:r w:rsidR="00006A32" w:rsidRPr="00B87FAA">
          <w:rPr>
            <w:rStyle w:val="Hyperlink"/>
            <w:rFonts w:cstheme="minorHAnsi"/>
            <w:color w:val="000000" w:themeColor="text1"/>
          </w:rPr>
          <w:t>enquiries@eastscotbiodtp.ac.uk</w:t>
        </w:r>
      </w:hyperlink>
      <w:r w:rsidR="00007551">
        <w:rPr>
          <w:rStyle w:val="Hyperlink"/>
          <w:rFonts w:cstheme="minorHAnsi"/>
          <w:color w:val="000000" w:themeColor="text1"/>
        </w:rPr>
        <w:t xml:space="preserve"> </w:t>
      </w:r>
    </w:p>
    <w:p w14:paraId="41451668" w14:textId="77777777" w:rsidR="00006A32" w:rsidRPr="00B87FAA" w:rsidRDefault="00006A32">
      <w:pPr>
        <w:rPr>
          <w:rFonts w:cstheme="minorHAnsi"/>
          <w:color w:val="000000" w:themeColor="text1"/>
        </w:rPr>
      </w:pPr>
    </w:p>
    <w:sectPr w:rsidR="00006A32" w:rsidRPr="00B8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024B"/>
    <w:multiLevelType w:val="hybridMultilevel"/>
    <w:tmpl w:val="2942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6"/>
    <w:rsid w:val="00006A32"/>
    <w:rsid w:val="00007551"/>
    <w:rsid w:val="00025EE2"/>
    <w:rsid w:val="000D1105"/>
    <w:rsid w:val="001301F3"/>
    <w:rsid w:val="00271B84"/>
    <w:rsid w:val="00335323"/>
    <w:rsid w:val="00354AFD"/>
    <w:rsid w:val="00445B1B"/>
    <w:rsid w:val="00463016"/>
    <w:rsid w:val="006340AA"/>
    <w:rsid w:val="00683351"/>
    <w:rsid w:val="00720A50"/>
    <w:rsid w:val="00895625"/>
    <w:rsid w:val="008C6C66"/>
    <w:rsid w:val="00913193"/>
    <w:rsid w:val="00922E02"/>
    <w:rsid w:val="00981ED2"/>
    <w:rsid w:val="00A0150B"/>
    <w:rsid w:val="00A8523E"/>
    <w:rsid w:val="00B87FAA"/>
    <w:rsid w:val="00BC397F"/>
    <w:rsid w:val="00BC797B"/>
    <w:rsid w:val="00C37ACB"/>
    <w:rsid w:val="00C469C4"/>
    <w:rsid w:val="00D27662"/>
    <w:rsid w:val="00D33866"/>
    <w:rsid w:val="00E3172A"/>
    <w:rsid w:val="00EF5EE9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579E"/>
  <w15:chartTrackingRefBased/>
  <w15:docId w15:val="{44E54602-849C-4D70-AB26-F2116C9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8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Wallace@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-ac-uk.zoom.us/j/835311403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quiries@eastscotbiodtp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nnor.Trotter@e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57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</cp:revision>
  <dcterms:created xsi:type="dcterms:W3CDTF">2020-11-23T12:24:00Z</dcterms:created>
  <dcterms:modified xsi:type="dcterms:W3CDTF">2020-11-23T12:24:00Z</dcterms:modified>
</cp:coreProperties>
</file>