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C0150" w14:textId="3D93CF79" w:rsidR="004F73E1" w:rsidRPr="004F73E1" w:rsidRDefault="004F73E1" w:rsidP="004F73E1">
      <w:pPr>
        <w:rPr>
          <w:rFonts w:ascii="Cambria" w:hAnsi="Cambria"/>
          <w:b/>
          <w:sz w:val="22"/>
          <w:szCs w:val="22"/>
          <w:u w:val="single"/>
        </w:rPr>
      </w:pPr>
      <w:r w:rsidRPr="004F73E1">
        <w:rPr>
          <w:rFonts w:ascii="Cambria" w:hAnsi="Cambria"/>
          <w:b/>
          <w:noProof/>
          <w:sz w:val="22"/>
          <w:szCs w:val="22"/>
          <w:u w:val="single"/>
          <w:lang w:eastAsia="en-GB"/>
        </w:rPr>
        <w:drawing>
          <wp:inline distT="0" distB="0" distL="0" distR="0" wp14:anchorId="57384105" wp14:editId="1E2F0612">
            <wp:extent cx="2794780" cy="793196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23" cy="8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3E1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4F73E1">
        <w:rPr>
          <w:rFonts w:ascii="Cambria" w:hAnsi="Cambria"/>
          <w:b/>
          <w:noProof/>
          <w:sz w:val="22"/>
          <w:szCs w:val="22"/>
          <w:u w:val="single"/>
          <w:lang w:eastAsia="en-GB"/>
        </w:rPr>
        <w:drawing>
          <wp:inline distT="0" distB="0" distL="0" distR="0" wp14:anchorId="6A8B3B62" wp14:editId="3EEBB358">
            <wp:extent cx="2872185" cy="819135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UKRIlogo_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075" cy="82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E262" w14:textId="77777777" w:rsidR="004F73E1" w:rsidRDefault="004F73E1" w:rsidP="004F73E1">
      <w:pPr>
        <w:jc w:val="center"/>
        <w:rPr>
          <w:rFonts w:ascii="Cambria" w:hAnsi="Cambria"/>
          <w:b/>
          <w:noProof/>
          <w:color w:val="1F3864" w:themeColor="accent1" w:themeShade="80"/>
          <w:sz w:val="22"/>
          <w:szCs w:val="22"/>
          <w:lang w:eastAsia="en-GB"/>
        </w:rPr>
      </w:pPr>
    </w:p>
    <w:p w14:paraId="0A97DB08" w14:textId="77777777" w:rsidR="004F73E1" w:rsidRPr="004F73E1" w:rsidRDefault="004F73E1" w:rsidP="004F73E1">
      <w:pPr>
        <w:jc w:val="center"/>
        <w:rPr>
          <w:rFonts w:ascii="Cambria" w:hAnsi="Cambria"/>
          <w:b/>
          <w:color w:val="2F5496" w:themeColor="accent1" w:themeShade="BF"/>
          <w:sz w:val="22"/>
          <w:szCs w:val="22"/>
        </w:rPr>
      </w:pPr>
      <w:r w:rsidRPr="004F73E1">
        <w:rPr>
          <w:rFonts w:ascii="Cambria" w:hAnsi="Cambria"/>
          <w:b/>
          <w:noProof/>
          <w:color w:val="2F5496" w:themeColor="accent1" w:themeShade="BF"/>
          <w:sz w:val="22"/>
          <w:szCs w:val="22"/>
          <w:lang w:eastAsia="en-GB"/>
        </w:rPr>
        <w:t>Thematic</w:t>
      </w: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 xml:space="preserve"> Research Training 2018-2019</w:t>
      </w:r>
    </w:p>
    <w:p w14:paraId="7EBA6B1E" w14:textId="77777777" w:rsidR="004F73E1" w:rsidRPr="004F73E1" w:rsidRDefault="004F73E1" w:rsidP="004F73E1">
      <w:pPr>
        <w:jc w:val="center"/>
        <w:rPr>
          <w:rFonts w:ascii="Cambria" w:hAnsi="Cambria"/>
          <w:b/>
          <w:color w:val="2F5496" w:themeColor="accent1" w:themeShade="BF"/>
          <w:sz w:val="22"/>
          <w:szCs w:val="22"/>
        </w:rPr>
      </w:pP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Bioscience for Health (</w:t>
      </w:r>
      <w:proofErr w:type="spellStart"/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BfH</w:t>
      </w:r>
      <w:proofErr w:type="spellEnd"/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) group</w:t>
      </w:r>
    </w:p>
    <w:p w14:paraId="74426072" w14:textId="613D45D7" w:rsidR="004F73E1" w:rsidRPr="004F73E1" w:rsidRDefault="004F73E1" w:rsidP="004F73E1">
      <w:pPr>
        <w:jc w:val="center"/>
        <w:rPr>
          <w:rFonts w:ascii="Cambria" w:hAnsi="Cambria"/>
          <w:b/>
          <w:color w:val="2F5496" w:themeColor="accent1" w:themeShade="BF"/>
          <w:sz w:val="22"/>
          <w:szCs w:val="22"/>
        </w:rPr>
      </w:pP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Second thematic meeting</w:t>
      </w:r>
    </w:p>
    <w:p w14:paraId="734C0365" w14:textId="77777777" w:rsidR="004F73E1" w:rsidRPr="004F73E1" w:rsidRDefault="004F73E1" w:rsidP="003555B1">
      <w:pPr>
        <w:jc w:val="center"/>
        <w:rPr>
          <w:rFonts w:ascii="Cambria" w:hAnsi="Cambria"/>
          <w:b/>
          <w:color w:val="2F5496" w:themeColor="accent1" w:themeShade="BF"/>
          <w:sz w:val="22"/>
          <w:szCs w:val="22"/>
        </w:rPr>
      </w:pPr>
    </w:p>
    <w:p w14:paraId="4F1DF738" w14:textId="28A081FE" w:rsidR="00E9151C" w:rsidRPr="004F73E1" w:rsidRDefault="00B86390" w:rsidP="003555B1">
      <w:pPr>
        <w:jc w:val="center"/>
        <w:rPr>
          <w:rFonts w:ascii="Cambria" w:hAnsi="Cambria"/>
          <w:b/>
          <w:color w:val="2F5496" w:themeColor="accent1" w:themeShade="BF"/>
          <w:sz w:val="22"/>
          <w:szCs w:val="22"/>
        </w:rPr>
      </w:pP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 xml:space="preserve">Visual </w:t>
      </w:r>
      <w:r w:rsidR="003555B1"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 xml:space="preserve">and Verbal </w:t>
      </w: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Bend to Science Communications</w:t>
      </w:r>
    </w:p>
    <w:p w14:paraId="68713E00" w14:textId="5B648108" w:rsidR="00B86390" w:rsidRPr="004F73E1" w:rsidRDefault="00B86390">
      <w:pPr>
        <w:rPr>
          <w:rFonts w:ascii="Cambria" w:hAnsi="Cambria"/>
          <w:b/>
          <w:color w:val="2F5496" w:themeColor="accent1" w:themeShade="BF"/>
          <w:sz w:val="22"/>
          <w:szCs w:val="22"/>
        </w:rPr>
      </w:pPr>
    </w:p>
    <w:p w14:paraId="33C25A9A" w14:textId="7B3234BD" w:rsidR="00B86390" w:rsidRPr="004F73E1" w:rsidRDefault="004F73E1" w:rsidP="003555B1">
      <w:pPr>
        <w:jc w:val="center"/>
        <w:rPr>
          <w:rFonts w:ascii="Cambria" w:hAnsi="Cambria"/>
          <w:b/>
          <w:color w:val="2F5496" w:themeColor="accent1" w:themeShade="BF"/>
          <w:sz w:val="22"/>
          <w:szCs w:val="22"/>
        </w:rPr>
      </w:pP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 xml:space="preserve">University of Dundee, CTIR, </w:t>
      </w:r>
      <w:r w:rsidR="00AD44A6"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27</w:t>
      </w: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 xml:space="preserve"> February </w:t>
      </w:r>
      <w:r w:rsidR="00AD44A6"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2019</w:t>
      </w:r>
    </w:p>
    <w:p w14:paraId="6304A9F9" w14:textId="018002F5" w:rsidR="00B86390" w:rsidRPr="004F73E1" w:rsidRDefault="003555B1" w:rsidP="003555B1">
      <w:pPr>
        <w:jc w:val="center"/>
        <w:rPr>
          <w:rFonts w:ascii="Cambria" w:hAnsi="Cambria"/>
          <w:b/>
          <w:color w:val="2F5496" w:themeColor="accent1" w:themeShade="BF"/>
          <w:sz w:val="22"/>
          <w:szCs w:val="22"/>
        </w:rPr>
      </w:pP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 xml:space="preserve">9:30 </w:t>
      </w:r>
      <w:r w:rsidR="00506799"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–</w:t>
      </w: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 xml:space="preserve"> </w:t>
      </w:r>
      <w:r w:rsidR="00506799"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16:30</w:t>
      </w:r>
    </w:p>
    <w:p w14:paraId="16BC596A" w14:textId="52BEF180" w:rsidR="00B86390" w:rsidRPr="004F73E1" w:rsidRDefault="00B86390">
      <w:pPr>
        <w:rPr>
          <w:rFonts w:ascii="Cambria" w:hAnsi="Cambria"/>
          <w:b/>
          <w:color w:val="2F5496" w:themeColor="accent1" w:themeShade="BF"/>
          <w:sz w:val="22"/>
          <w:szCs w:val="22"/>
          <w:u w:val="single"/>
        </w:rPr>
      </w:pPr>
    </w:p>
    <w:p w14:paraId="121AF163" w14:textId="10D2C944" w:rsidR="00A5705C" w:rsidRPr="004F73E1" w:rsidRDefault="004F73E1" w:rsidP="004F73E1">
      <w:pPr>
        <w:jc w:val="center"/>
        <w:rPr>
          <w:rFonts w:ascii="Cambria" w:hAnsi="Cambria"/>
          <w:b/>
          <w:color w:val="2F5496" w:themeColor="accent1" w:themeShade="BF"/>
          <w:sz w:val="22"/>
          <w:szCs w:val="22"/>
        </w:rPr>
      </w:pPr>
      <w:r w:rsidRPr="004F73E1">
        <w:rPr>
          <w:rFonts w:ascii="Cambria" w:hAnsi="Cambria"/>
          <w:b/>
          <w:color w:val="2F5496" w:themeColor="accent1" w:themeShade="BF"/>
          <w:sz w:val="22"/>
          <w:szCs w:val="22"/>
        </w:rPr>
        <w:t>Schedule</w:t>
      </w:r>
    </w:p>
    <w:p w14:paraId="3C0D0CD5" w14:textId="5BB22197" w:rsidR="00B10E87" w:rsidRPr="004F73E1" w:rsidRDefault="00B10E87" w:rsidP="002A40CE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253"/>
      </w:tblGrid>
      <w:tr w:rsidR="00C210D7" w:rsidRPr="004F73E1" w14:paraId="4C432A43" w14:textId="77777777" w:rsidTr="00D741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F0B4B" w14:textId="492A89D1" w:rsidR="00B10E87" w:rsidRPr="004F73E1" w:rsidRDefault="00B9207E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9</w:t>
            </w:r>
            <w:r w:rsidR="00B10E87" w:rsidRPr="004F73E1">
              <w:rPr>
                <w:rFonts w:ascii="Cambria" w:hAnsi="Cambria" w:cs="Arial"/>
                <w:color w:val="000000"/>
              </w:rPr>
              <w:t>:</w:t>
            </w:r>
            <w:r w:rsidRPr="004F73E1">
              <w:rPr>
                <w:rFonts w:ascii="Cambria" w:hAnsi="Cambria" w:cs="Arial"/>
                <w:color w:val="000000"/>
              </w:rPr>
              <w:t>3</w:t>
            </w:r>
            <w:r w:rsidR="00B10E87" w:rsidRPr="004F73E1">
              <w:rPr>
                <w:rFonts w:ascii="Cambria" w:hAnsi="Cambria" w:cs="Arial"/>
                <w:color w:val="000000"/>
              </w:rPr>
              <w:t xml:space="preserve">0 - </w:t>
            </w:r>
            <w:bookmarkStart w:id="0" w:name="_GoBack"/>
            <w:bookmarkEnd w:id="0"/>
            <w:r w:rsidR="00B10E87" w:rsidRPr="004F73E1">
              <w:rPr>
                <w:rFonts w:ascii="Cambria" w:hAnsi="Cambria" w:cs="Arial"/>
                <w:color w:val="000000"/>
              </w:rPr>
              <w:t>1</w:t>
            </w:r>
            <w:r w:rsidR="00F743F7" w:rsidRPr="004F73E1">
              <w:rPr>
                <w:rFonts w:ascii="Cambria" w:hAnsi="Cambria" w:cs="Arial"/>
                <w:color w:val="000000"/>
              </w:rPr>
              <w:t>0</w:t>
            </w:r>
            <w:r w:rsidR="00B10E87" w:rsidRPr="004F73E1">
              <w:rPr>
                <w:rFonts w:ascii="Cambria" w:hAnsi="Cambria" w:cs="Arial"/>
                <w:color w:val="000000"/>
              </w:rPr>
              <w:t>:</w:t>
            </w:r>
            <w:r w:rsidRPr="004F73E1">
              <w:rPr>
                <w:rFonts w:ascii="Cambria" w:hAnsi="Cambria" w:cs="Arial"/>
                <w:color w:val="000000"/>
              </w:rPr>
              <w:t>0</w:t>
            </w:r>
            <w:r w:rsidR="00B10E87" w:rsidRPr="004F73E1">
              <w:rPr>
                <w:rFonts w:ascii="Cambria" w:hAnsi="Cambria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132B5" w14:textId="052DA536" w:rsidR="00B10E87" w:rsidRPr="004F73E1" w:rsidRDefault="00B10E87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Welcome Coffee</w:t>
            </w:r>
            <w:r w:rsidR="00506799" w:rsidRPr="004F73E1">
              <w:rPr>
                <w:rFonts w:ascii="Cambria" w:hAnsi="Cambria" w:cs="Arial"/>
                <w:color w:val="000000"/>
              </w:rPr>
              <w:t xml:space="preserve"> – </w:t>
            </w:r>
            <w:r w:rsidR="0040083D" w:rsidRPr="004F73E1">
              <w:rPr>
                <w:rFonts w:ascii="Cambria" w:hAnsi="Cambria" w:cs="Arial"/>
                <w:color w:val="000000"/>
              </w:rPr>
              <w:t>O</w:t>
            </w:r>
            <w:r w:rsidR="00506799" w:rsidRPr="004F73E1">
              <w:rPr>
                <w:rFonts w:ascii="Cambria" w:hAnsi="Cambria" w:cs="Arial"/>
                <w:color w:val="000000"/>
              </w:rPr>
              <w:t>utbreak area CTIR/WTB Mezz</w:t>
            </w:r>
          </w:p>
        </w:tc>
      </w:tr>
      <w:tr w:rsidR="00C210D7" w:rsidRPr="004F73E1" w14:paraId="631B8F9D" w14:textId="77777777" w:rsidTr="00D741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92461" w14:textId="78FEAB49" w:rsidR="00B10E87" w:rsidRPr="004F73E1" w:rsidRDefault="00B10E87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1</w:t>
            </w:r>
            <w:r w:rsidR="00F743F7" w:rsidRPr="004F73E1">
              <w:rPr>
                <w:rFonts w:ascii="Cambria" w:hAnsi="Cambria" w:cs="Arial"/>
                <w:color w:val="000000"/>
              </w:rPr>
              <w:t>0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70761A" w:rsidRPr="004F73E1">
              <w:rPr>
                <w:rFonts w:ascii="Cambria" w:hAnsi="Cambria" w:cs="Arial"/>
                <w:color w:val="000000"/>
              </w:rPr>
              <w:t>0</w:t>
            </w:r>
            <w:r w:rsidRPr="004F73E1">
              <w:rPr>
                <w:rFonts w:ascii="Cambria" w:hAnsi="Cambria" w:cs="Arial"/>
                <w:color w:val="000000"/>
              </w:rPr>
              <w:t>0 - 1</w:t>
            </w:r>
            <w:r w:rsidR="00F743F7" w:rsidRPr="004F73E1">
              <w:rPr>
                <w:rFonts w:ascii="Cambria" w:hAnsi="Cambria" w:cs="Arial"/>
                <w:color w:val="000000"/>
              </w:rPr>
              <w:t>1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70761A" w:rsidRPr="004F73E1">
              <w:rPr>
                <w:rFonts w:ascii="Cambria" w:hAnsi="Cambria" w:cs="Arial"/>
                <w:color w:val="000000"/>
              </w:rPr>
              <w:t>0</w:t>
            </w:r>
            <w:r w:rsidRPr="004F73E1">
              <w:rPr>
                <w:rFonts w:ascii="Cambria" w:hAnsi="Cambria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5877D" w14:textId="17779EE0" w:rsidR="00B10E87" w:rsidRPr="004F73E1" w:rsidRDefault="00B10E87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“</w:t>
            </w:r>
            <w:r w:rsidR="00C5215C" w:rsidRPr="004F73E1">
              <w:rPr>
                <w:rFonts w:ascii="Cambria" w:hAnsi="Cambria" w:cs="Arial"/>
                <w:color w:val="000000"/>
              </w:rPr>
              <w:t>My research without slides</w:t>
            </w:r>
            <w:r w:rsidRPr="004F73E1">
              <w:rPr>
                <w:rFonts w:ascii="Cambria" w:hAnsi="Cambria" w:cs="Arial"/>
                <w:color w:val="000000"/>
              </w:rPr>
              <w:t>” student presentations (</w:t>
            </w:r>
            <w:r w:rsidR="00900EA1" w:rsidRPr="004F73E1">
              <w:rPr>
                <w:rFonts w:ascii="Cambria" w:hAnsi="Cambria" w:cs="Arial"/>
                <w:color w:val="000000"/>
              </w:rPr>
              <w:t>5-7</w:t>
            </w:r>
            <w:r w:rsidRPr="004F73E1">
              <w:rPr>
                <w:rFonts w:ascii="Cambria" w:hAnsi="Cambria" w:cs="Arial"/>
                <w:color w:val="000000"/>
              </w:rPr>
              <w:t xml:space="preserve"> minutes).</w:t>
            </w:r>
            <w:r w:rsidR="005342BF" w:rsidRPr="004F73E1">
              <w:rPr>
                <w:rFonts w:ascii="Cambria" w:hAnsi="Cambria" w:cs="Arial"/>
                <w:color w:val="000000"/>
              </w:rPr>
              <w:t xml:space="preserve"> </w:t>
            </w:r>
            <w:r w:rsidR="00E4531D" w:rsidRPr="004F73E1">
              <w:rPr>
                <w:rFonts w:ascii="Cambria" w:hAnsi="Cambria" w:cs="Arial"/>
                <w:color w:val="000000"/>
              </w:rPr>
              <w:t>– Hands off the computer – use lay terms to explain your research</w:t>
            </w:r>
          </w:p>
        </w:tc>
      </w:tr>
      <w:tr w:rsidR="00C210D7" w:rsidRPr="004F73E1" w14:paraId="137BCFD7" w14:textId="77777777" w:rsidTr="00D741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165A2" w14:textId="6D3CF12E" w:rsidR="00B10E87" w:rsidRPr="004F73E1" w:rsidRDefault="00B10E87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1</w:t>
            </w:r>
            <w:r w:rsidR="00F743F7" w:rsidRPr="004F73E1">
              <w:rPr>
                <w:rFonts w:ascii="Cambria" w:hAnsi="Cambria" w:cs="Arial"/>
                <w:color w:val="000000"/>
              </w:rPr>
              <w:t>1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70761A" w:rsidRPr="004F73E1">
              <w:rPr>
                <w:rFonts w:ascii="Cambria" w:hAnsi="Cambria" w:cs="Arial"/>
                <w:color w:val="000000"/>
              </w:rPr>
              <w:t>0</w:t>
            </w:r>
            <w:r w:rsidRPr="004F73E1">
              <w:rPr>
                <w:rFonts w:ascii="Cambria" w:hAnsi="Cambria" w:cs="Arial"/>
                <w:color w:val="000000"/>
              </w:rPr>
              <w:t>0 – 1</w:t>
            </w:r>
            <w:r w:rsidR="00F743F7" w:rsidRPr="004F73E1">
              <w:rPr>
                <w:rFonts w:ascii="Cambria" w:hAnsi="Cambria" w:cs="Arial"/>
                <w:color w:val="000000"/>
              </w:rPr>
              <w:t>2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70761A" w:rsidRPr="004F73E1">
              <w:rPr>
                <w:rFonts w:ascii="Cambria" w:hAnsi="Cambria" w:cs="Arial"/>
                <w:color w:val="000000"/>
              </w:rPr>
              <w:t>0</w:t>
            </w:r>
            <w:r w:rsidRPr="004F73E1">
              <w:rPr>
                <w:rFonts w:ascii="Cambria" w:hAnsi="Cambria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4CB66" w14:textId="25751370" w:rsidR="00B10E87" w:rsidRPr="004F73E1" w:rsidRDefault="00900EA1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Dr Suzanne Duce &amp; Dr Jim Proctor: “Jalview – Dundee born and bred software to interactively and visually analyse and present your multiple sequence alignments”</w:t>
            </w:r>
            <w:r w:rsidR="00F743F7" w:rsidRPr="004F73E1">
              <w:rPr>
                <w:rFonts w:ascii="Cambria" w:hAnsi="Cambria"/>
              </w:rPr>
              <w:t xml:space="preserve"> </w:t>
            </w:r>
          </w:p>
        </w:tc>
      </w:tr>
      <w:tr w:rsidR="00C210D7" w:rsidRPr="004F73E1" w14:paraId="50FB0C35" w14:textId="77777777" w:rsidTr="00D741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1F09" w14:textId="44EE2A14" w:rsidR="00B10E87" w:rsidRPr="004F73E1" w:rsidRDefault="00B10E87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1</w:t>
            </w:r>
            <w:r w:rsidR="00F743F7" w:rsidRPr="004F73E1">
              <w:rPr>
                <w:rFonts w:ascii="Cambria" w:hAnsi="Cambria" w:cs="Arial"/>
                <w:color w:val="000000"/>
              </w:rPr>
              <w:t>2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70761A" w:rsidRPr="004F73E1">
              <w:rPr>
                <w:rFonts w:ascii="Cambria" w:hAnsi="Cambria" w:cs="Arial"/>
                <w:color w:val="000000"/>
              </w:rPr>
              <w:t>0</w:t>
            </w:r>
            <w:r w:rsidRPr="004F73E1">
              <w:rPr>
                <w:rFonts w:ascii="Cambria" w:hAnsi="Cambria" w:cs="Arial"/>
                <w:color w:val="000000"/>
              </w:rPr>
              <w:t>0 – 1</w:t>
            </w:r>
            <w:r w:rsidR="0070761A" w:rsidRPr="004F73E1">
              <w:rPr>
                <w:rFonts w:ascii="Cambria" w:hAnsi="Cambria" w:cs="Arial"/>
                <w:color w:val="000000"/>
              </w:rPr>
              <w:t>2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D64AA3" w:rsidRPr="004F73E1">
              <w:rPr>
                <w:rFonts w:ascii="Cambria" w:hAnsi="Cambria" w:cs="Arial"/>
                <w:color w:val="000000"/>
              </w:rPr>
              <w:t>3</w:t>
            </w:r>
            <w:r w:rsidRPr="004F73E1">
              <w:rPr>
                <w:rFonts w:ascii="Cambria" w:hAnsi="Cambria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04B06" w14:textId="1145DED5" w:rsidR="00B10E87" w:rsidRPr="004F73E1" w:rsidRDefault="0070761A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/>
              </w:rPr>
              <w:t xml:space="preserve">Dr Jim Proctor: “Data vis – Visualise your biological data – </w:t>
            </w:r>
            <w:r w:rsidR="00A50AAA" w:rsidRPr="004F73E1">
              <w:rPr>
                <w:rFonts w:ascii="Cambria" w:hAnsi="Cambria"/>
              </w:rPr>
              <w:t>E</w:t>
            </w:r>
            <w:r w:rsidRPr="004F73E1">
              <w:rPr>
                <w:rFonts w:ascii="Cambria" w:hAnsi="Cambria"/>
              </w:rPr>
              <w:t>ssential tips, tricks and links”</w:t>
            </w:r>
          </w:p>
        </w:tc>
      </w:tr>
      <w:tr w:rsidR="00C210D7" w:rsidRPr="004F73E1" w14:paraId="33E64263" w14:textId="77777777" w:rsidTr="00D741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01DBA" w14:textId="697B7490" w:rsidR="00B10E87" w:rsidRPr="004F73E1" w:rsidRDefault="00B10E87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1</w:t>
            </w:r>
            <w:r w:rsidR="0070761A" w:rsidRPr="004F73E1">
              <w:rPr>
                <w:rFonts w:ascii="Cambria" w:hAnsi="Cambria" w:cs="Arial"/>
                <w:color w:val="000000"/>
              </w:rPr>
              <w:t>2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D64AA3" w:rsidRPr="004F73E1">
              <w:rPr>
                <w:rFonts w:ascii="Cambria" w:hAnsi="Cambria" w:cs="Arial"/>
                <w:color w:val="000000"/>
              </w:rPr>
              <w:t>3</w:t>
            </w:r>
            <w:r w:rsidRPr="004F73E1">
              <w:rPr>
                <w:rFonts w:ascii="Cambria" w:hAnsi="Cambria" w:cs="Arial"/>
                <w:color w:val="000000"/>
              </w:rPr>
              <w:t>0 – 1</w:t>
            </w:r>
            <w:r w:rsidR="0070761A" w:rsidRPr="004F73E1">
              <w:rPr>
                <w:rFonts w:ascii="Cambria" w:hAnsi="Cambria" w:cs="Arial"/>
                <w:color w:val="000000"/>
              </w:rPr>
              <w:t>3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70761A" w:rsidRPr="004F73E1">
              <w:rPr>
                <w:rFonts w:ascii="Cambria" w:hAnsi="Cambria" w:cs="Arial"/>
                <w:color w:val="000000"/>
              </w:rPr>
              <w:t>3</w:t>
            </w:r>
            <w:r w:rsidRPr="004F73E1">
              <w:rPr>
                <w:rFonts w:ascii="Cambria" w:hAnsi="Cambria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1458E" w14:textId="666D7621" w:rsidR="00B10E87" w:rsidRPr="004F73E1" w:rsidRDefault="0070761A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 xml:space="preserve">Lunch – </w:t>
            </w:r>
            <w:r w:rsidR="0040083D" w:rsidRPr="004F73E1">
              <w:rPr>
                <w:rFonts w:ascii="Cambria" w:hAnsi="Cambria" w:cs="Arial"/>
                <w:color w:val="000000"/>
              </w:rPr>
              <w:t>O</w:t>
            </w:r>
            <w:r w:rsidRPr="004F73E1">
              <w:rPr>
                <w:rFonts w:ascii="Cambria" w:hAnsi="Cambria" w:cs="Arial"/>
                <w:color w:val="000000"/>
              </w:rPr>
              <w:t xml:space="preserve">utbreak area </w:t>
            </w:r>
            <w:r w:rsidR="00A50AAA" w:rsidRPr="004F73E1">
              <w:rPr>
                <w:rFonts w:ascii="Cambria" w:hAnsi="Cambria" w:cs="Arial"/>
                <w:color w:val="000000"/>
              </w:rPr>
              <w:t>CTIR/WTB Mezz</w:t>
            </w:r>
          </w:p>
        </w:tc>
      </w:tr>
      <w:tr w:rsidR="00C210D7" w:rsidRPr="004F73E1" w14:paraId="1B671AEC" w14:textId="77777777" w:rsidTr="00E73888">
        <w:trPr>
          <w:trHeight w:val="88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D95BA" w14:textId="67EF9714" w:rsidR="00B10E87" w:rsidRPr="004F73E1" w:rsidRDefault="00B10E87" w:rsidP="00D741B3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1</w:t>
            </w:r>
            <w:r w:rsidR="0070761A" w:rsidRPr="004F73E1">
              <w:rPr>
                <w:rFonts w:ascii="Cambria" w:hAnsi="Cambria" w:cs="Arial"/>
                <w:color w:val="000000"/>
              </w:rPr>
              <w:t>3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70761A" w:rsidRPr="004F73E1">
              <w:rPr>
                <w:rFonts w:ascii="Cambria" w:hAnsi="Cambria" w:cs="Arial"/>
                <w:color w:val="000000"/>
              </w:rPr>
              <w:t>3</w:t>
            </w:r>
            <w:r w:rsidRPr="004F73E1">
              <w:rPr>
                <w:rFonts w:ascii="Cambria" w:hAnsi="Cambria" w:cs="Arial"/>
                <w:color w:val="000000"/>
              </w:rPr>
              <w:t>0 – 1</w:t>
            </w:r>
            <w:r w:rsidR="0070761A" w:rsidRPr="004F73E1">
              <w:rPr>
                <w:rFonts w:ascii="Cambria" w:hAnsi="Cambria" w:cs="Arial"/>
                <w:color w:val="000000"/>
              </w:rPr>
              <w:t>4</w:t>
            </w:r>
            <w:r w:rsidRPr="004F73E1">
              <w:rPr>
                <w:rFonts w:ascii="Cambria" w:hAnsi="Cambria" w:cs="Arial"/>
                <w:color w:val="000000"/>
              </w:rPr>
              <w:t>:</w:t>
            </w:r>
            <w:r w:rsidR="0070761A" w:rsidRPr="004F73E1">
              <w:rPr>
                <w:rFonts w:ascii="Cambria" w:hAnsi="Cambria" w:cs="Arial"/>
                <w:color w:val="000000"/>
              </w:rPr>
              <w:t>3</w:t>
            </w:r>
            <w:r w:rsidRPr="004F73E1">
              <w:rPr>
                <w:rFonts w:ascii="Cambria" w:hAnsi="Cambria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B82C" w14:textId="766ECCD5" w:rsidR="00B10E87" w:rsidRPr="004F73E1" w:rsidRDefault="00D64AA3" w:rsidP="00D741B3">
            <w:pPr>
              <w:pStyle w:val="xmsonormal"/>
              <w:tabs>
                <w:tab w:val="left" w:pos="2175"/>
              </w:tabs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Erin Hardee</w:t>
            </w:r>
            <w:r w:rsidR="00B10E87" w:rsidRPr="004F73E1">
              <w:rPr>
                <w:rFonts w:ascii="Cambria" w:hAnsi="Cambria" w:cs="Arial"/>
                <w:color w:val="000000"/>
              </w:rPr>
              <w:t xml:space="preserve"> “</w:t>
            </w:r>
            <w:r w:rsidR="00E73888" w:rsidRPr="004F73E1">
              <w:rPr>
                <w:rFonts w:ascii="Cambria" w:hAnsi="Cambria" w:cs="Arial"/>
                <w:color w:val="000000"/>
              </w:rPr>
              <w:t xml:space="preserve">Communicate your science effectively - </w:t>
            </w:r>
            <w:r w:rsidRPr="004F73E1">
              <w:rPr>
                <w:rFonts w:ascii="Cambria" w:hAnsi="Cambria" w:cs="Arial"/>
                <w:color w:val="000000"/>
              </w:rPr>
              <w:t>Hands o</w:t>
            </w:r>
            <w:r w:rsidR="00E73888" w:rsidRPr="004F73E1">
              <w:rPr>
                <w:rFonts w:ascii="Cambria" w:hAnsi="Cambria" w:cs="Arial"/>
                <w:color w:val="000000"/>
              </w:rPr>
              <w:t xml:space="preserve">ff the jargon – </w:t>
            </w:r>
            <w:r w:rsidR="00E4531D" w:rsidRPr="004F73E1">
              <w:rPr>
                <w:rFonts w:ascii="Cambria" w:hAnsi="Cambria" w:cs="Arial"/>
                <w:color w:val="000000"/>
              </w:rPr>
              <w:t>W</w:t>
            </w:r>
            <w:r w:rsidR="00E73888" w:rsidRPr="004F73E1">
              <w:rPr>
                <w:rFonts w:ascii="Cambria" w:hAnsi="Cambria" w:cs="Arial"/>
                <w:color w:val="000000"/>
              </w:rPr>
              <w:t>ays to improve</w:t>
            </w:r>
            <w:r w:rsidRPr="004F73E1">
              <w:rPr>
                <w:rFonts w:ascii="Cambria" w:hAnsi="Cambria" w:cs="Arial"/>
                <w:color w:val="000000"/>
              </w:rPr>
              <w:t xml:space="preserve"> </w:t>
            </w:r>
            <w:r w:rsidR="00C210D7" w:rsidRPr="004F73E1">
              <w:rPr>
                <w:rFonts w:ascii="Cambria" w:hAnsi="Cambria" w:cs="Arial"/>
                <w:color w:val="000000"/>
              </w:rPr>
              <w:t>your presentation slang and style</w:t>
            </w:r>
            <w:r w:rsidR="00E73888" w:rsidRPr="004F73E1">
              <w:rPr>
                <w:rFonts w:ascii="Cambria" w:hAnsi="Cambria" w:cs="Arial"/>
                <w:color w:val="000000"/>
              </w:rPr>
              <w:t>”</w:t>
            </w:r>
          </w:p>
        </w:tc>
      </w:tr>
      <w:tr w:rsidR="00506799" w:rsidRPr="004F73E1" w14:paraId="3D2B65CA" w14:textId="77777777" w:rsidTr="00D741B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08648" w14:textId="6F46A526" w:rsidR="00506799" w:rsidRPr="004F73E1" w:rsidRDefault="00506799" w:rsidP="00506799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14:30 – 16:</w:t>
            </w:r>
            <w:r w:rsidR="0040083D" w:rsidRPr="004F73E1">
              <w:rPr>
                <w:rFonts w:ascii="Cambria" w:hAnsi="Cambria" w:cs="Arial"/>
                <w:color w:val="000000"/>
              </w:rPr>
              <w:t>3</w:t>
            </w:r>
            <w:r w:rsidRPr="004F73E1">
              <w:rPr>
                <w:rFonts w:ascii="Cambria" w:hAnsi="Cambria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C5AFD" w14:textId="0ADBD643" w:rsidR="00506799" w:rsidRPr="004F73E1" w:rsidRDefault="00506799" w:rsidP="00506799">
            <w:pPr>
              <w:pStyle w:val="xmsonormal"/>
              <w:rPr>
                <w:rFonts w:ascii="Cambria" w:hAnsi="Cambria"/>
              </w:rPr>
            </w:pPr>
            <w:r w:rsidRPr="004F73E1">
              <w:rPr>
                <w:rFonts w:ascii="Cambria" w:hAnsi="Cambria" w:cs="Arial"/>
                <w:color w:val="000000"/>
              </w:rPr>
              <w:t>Dr Mhairi Towler (Vivomotion): “</w:t>
            </w:r>
            <w:r w:rsidRPr="004F73E1">
              <w:rPr>
                <w:rFonts w:ascii="Cambria" w:hAnsi="Cambria" w:cs="Arial"/>
                <w:color w:val="222222"/>
              </w:rPr>
              <w:t>Poster and Figure Presentations</w:t>
            </w:r>
            <w:r w:rsidRPr="004F73E1">
              <w:rPr>
                <w:rFonts w:ascii="Cambria" w:hAnsi="Cambria" w:cs="Arial"/>
                <w:color w:val="000000"/>
              </w:rPr>
              <w:t xml:space="preserve"> “</w:t>
            </w:r>
          </w:p>
        </w:tc>
      </w:tr>
    </w:tbl>
    <w:p w14:paraId="5BBF925E" w14:textId="77777777" w:rsidR="00B10E87" w:rsidRDefault="00B10E87" w:rsidP="002A40CE">
      <w:pPr>
        <w:rPr>
          <w:rFonts w:ascii="Cambria" w:hAnsi="Cambria"/>
          <w:sz w:val="22"/>
          <w:szCs w:val="22"/>
        </w:rPr>
      </w:pPr>
    </w:p>
    <w:p w14:paraId="26FE2EE6" w14:textId="77777777" w:rsidR="004F73E1" w:rsidRPr="004F73E1" w:rsidRDefault="004F73E1" w:rsidP="002A40CE">
      <w:pPr>
        <w:rPr>
          <w:rFonts w:ascii="Cambria" w:hAnsi="Cambria"/>
          <w:sz w:val="22"/>
          <w:szCs w:val="22"/>
        </w:rPr>
      </w:pPr>
    </w:p>
    <w:sectPr w:rsidR="004F73E1" w:rsidRPr="004F73E1" w:rsidSect="00604E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87F87"/>
    <w:multiLevelType w:val="hybridMultilevel"/>
    <w:tmpl w:val="0BDC5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90"/>
    <w:rsid w:val="001E55A7"/>
    <w:rsid w:val="002A40CE"/>
    <w:rsid w:val="003555B1"/>
    <w:rsid w:val="0040083D"/>
    <w:rsid w:val="0040348B"/>
    <w:rsid w:val="004F73E1"/>
    <w:rsid w:val="00506799"/>
    <w:rsid w:val="005342BF"/>
    <w:rsid w:val="00604E3F"/>
    <w:rsid w:val="0070761A"/>
    <w:rsid w:val="00900EA1"/>
    <w:rsid w:val="00A50AAA"/>
    <w:rsid w:val="00A5705C"/>
    <w:rsid w:val="00AD44A6"/>
    <w:rsid w:val="00B10E87"/>
    <w:rsid w:val="00B43E81"/>
    <w:rsid w:val="00B53E1D"/>
    <w:rsid w:val="00B86390"/>
    <w:rsid w:val="00B9207E"/>
    <w:rsid w:val="00C210D7"/>
    <w:rsid w:val="00C32B2B"/>
    <w:rsid w:val="00C5215C"/>
    <w:rsid w:val="00D00A92"/>
    <w:rsid w:val="00D64AA3"/>
    <w:rsid w:val="00D7480A"/>
    <w:rsid w:val="00E12AC2"/>
    <w:rsid w:val="00E4531D"/>
    <w:rsid w:val="00E65CE2"/>
    <w:rsid w:val="00E73888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C6D4"/>
  <w15:chartTrackingRefBased/>
  <w15:docId w15:val="{E3150824-BFD6-294E-B012-BC0899A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4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48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10E87"/>
    <w:rPr>
      <w:rFonts w:ascii="Calibr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FILIPPAKOPOULOU Maria</cp:lastModifiedBy>
  <cp:revision>2</cp:revision>
  <dcterms:created xsi:type="dcterms:W3CDTF">2019-01-29T11:10:00Z</dcterms:created>
  <dcterms:modified xsi:type="dcterms:W3CDTF">2019-01-29T11:10:00Z</dcterms:modified>
</cp:coreProperties>
</file>